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14E0D" w14:textId="33D5A466" w:rsidR="000A06DD" w:rsidRDefault="00EE54AA" w:rsidP="00DE1787">
      <w:pPr>
        <w:pStyle w:val="Titel"/>
      </w:pPr>
      <w:r>
        <w:t>Tagesordnung, Beschlüsse, Protokoll</w:t>
      </w:r>
    </w:p>
    <w:p w14:paraId="3279E583" w14:textId="23DC6B03" w:rsidR="008D107A" w:rsidRDefault="00F66111" w:rsidP="00DE1787">
      <w:pPr>
        <w:pStyle w:val="Untertitel"/>
      </w:pPr>
      <w:r>
        <w:rPr>
          <w:noProof/>
        </w:rPr>
        <w:drawing>
          <wp:anchor distT="0" distB="0" distL="114300" distR="114300" simplePos="0" relativeHeight="251665408" behindDoc="0" locked="0" layoutInCell="1" allowOverlap="1" wp14:anchorId="7B64DF6C" wp14:editId="38BBFC8B">
            <wp:simplePos x="0" y="0"/>
            <wp:positionH relativeFrom="margin">
              <wp:align>center</wp:align>
            </wp:positionH>
            <wp:positionV relativeFrom="paragraph">
              <wp:posOffset>1619885</wp:posOffset>
            </wp:positionV>
            <wp:extent cx="2952115" cy="21799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G ne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2115" cy="2179955"/>
                    </a:xfrm>
                    <a:prstGeom prst="rect">
                      <a:avLst/>
                    </a:prstGeom>
                  </pic:spPr>
                </pic:pic>
              </a:graphicData>
            </a:graphic>
          </wp:anchor>
        </w:drawing>
      </w:r>
      <w:r w:rsidR="00EE54AA">
        <w:t xml:space="preserve">Muster </w:t>
      </w:r>
      <w:r w:rsidR="00F80CDC">
        <w:t xml:space="preserve">und Checklisten </w:t>
      </w:r>
      <w:r w:rsidR="00EE54AA">
        <w:t>für eine erfolgreiche Gesellschafterversammlung</w:t>
      </w:r>
    </w:p>
    <w:p w14:paraId="43B4AE0D" w14:textId="1274BC7B" w:rsidR="006C184F" w:rsidRPr="006C184F" w:rsidRDefault="006C184F" w:rsidP="006C184F">
      <w:r>
        <w:rPr>
          <w:noProof/>
        </w:rPr>
        <w:drawing>
          <wp:anchor distT="0" distB="0" distL="114300" distR="114300" simplePos="0" relativeHeight="251669504" behindDoc="0" locked="0" layoutInCell="1" allowOverlap="1" wp14:anchorId="7E48C092" wp14:editId="68FB6D73">
            <wp:simplePos x="0" y="0"/>
            <wp:positionH relativeFrom="margin">
              <wp:posOffset>0</wp:posOffset>
            </wp:positionH>
            <wp:positionV relativeFrom="paragraph">
              <wp:posOffset>5878195</wp:posOffset>
            </wp:positionV>
            <wp:extent cx="5759450" cy="1469109"/>
            <wp:effectExtent l="0" t="0" r="0" b="0"/>
            <wp:wrapNone/>
            <wp:docPr id="5" name="Grafik 5">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3" name="Grafik 3">
                      <a:hlinkClick r:id="rId9"/>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469109"/>
                    </a:xfrm>
                    <a:prstGeom prst="rect">
                      <a:avLst/>
                    </a:prstGeom>
                    <a:noFill/>
                    <a:ln>
                      <a:noFill/>
                    </a:ln>
                  </pic:spPr>
                </pic:pic>
              </a:graphicData>
            </a:graphic>
          </wp:anchor>
        </w:drawing>
      </w:r>
    </w:p>
    <w:p w14:paraId="1D9C0651" w14:textId="758425CF" w:rsidR="001E34F2" w:rsidRPr="007E299E" w:rsidRDefault="00807081" w:rsidP="007E299E">
      <w:pPr>
        <w:pStyle w:val="H1vorberschrift"/>
        <w:rPr>
          <w:rStyle w:val="Fett"/>
        </w:rPr>
      </w:pPr>
      <w:bookmarkStart w:id="0" w:name="_Toc25310100"/>
      <w:r>
        <w:rPr>
          <w:rStyle w:val="IntensiverVerweis"/>
        </w:rPr>
        <w:br w:type="column"/>
      </w:r>
      <w:r w:rsidR="00333E5F" w:rsidRPr="007E299E">
        <w:rPr>
          <w:rStyle w:val="Fett"/>
        </w:rPr>
        <w:lastRenderedPageBreak/>
        <w:t>Ziel diese</w:t>
      </w:r>
      <w:r w:rsidR="00EE54AA" w:rsidRPr="007E299E">
        <w:rPr>
          <w:rStyle w:val="Fett"/>
        </w:rPr>
        <w:t xml:space="preserve">r </w:t>
      </w:r>
      <w:bookmarkEnd w:id="0"/>
      <w:r w:rsidR="008A7F9B">
        <w:rPr>
          <w:rStyle w:val="Fett"/>
        </w:rPr>
        <w:t>Mustertexte und Checklisten</w:t>
      </w:r>
    </w:p>
    <w:p w14:paraId="05AB10BE" w14:textId="267DA69E" w:rsidR="001E34F2" w:rsidRDefault="00EE54AA" w:rsidP="001E34F2">
      <w:pPr>
        <w:rPr>
          <w:lang w:eastAsia="en-US"/>
        </w:rPr>
      </w:pPr>
      <w:r>
        <w:rPr>
          <w:lang w:eastAsia="en-US"/>
        </w:rPr>
        <w:t>Insbesondere bei GmbH sowie deren Varianten UG (haftungsbeschränkt), gGmbH und gUG (haftungsbeschränkt) als gemeinnützige Varianten kommt der Gesellschafterversammlung eine besondere Funktion als oberstes Organ der Gesellschaft zu.</w:t>
      </w:r>
    </w:p>
    <w:p w14:paraId="3D6DCF18" w14:textId="2E14FEF7" w:rsidR="00EE54AA" w:rsidRDefault="00EE54AA" w:rsidP="00EE54AA">
      <w:pPr>
        <w:pStyle w:val="E-Contando-Bericht"/>
        <w:rPr>
          <w:lang w:eastAsia="en-US"/>
        </w:rPr>
      </w:pPr>
      <w:r>
        <w:rPr>
          <w:lang w:eastAsia="en-US"/>
        </w:rPr>
        <w:t xml:space="preserve">Dementsprechend streng sind die Vorschriften an die formale Richtigkeit von </w:t>
      </w:r>
    </w:p>
    <w:p w14:paraId="76861F38" w14:textId="2ABC5F06" w:rsidR="00EE54AA" w:rsidRDefault="00EE54AA" w:rsidP="00EE54AA">
      <w:pPr>
        <w:pStyle w:val="E-Contando-Bericht"/>
        <w:numPr>
          <w:ilvl w:val="0"/>
          <w:numId w:val="19"/>
        </w:numPr>
        <w:rPr>
          <w:lang w:eastAsia="en-US"/>
        </w:rPr>
      </w:pPr>
      <w:r>
        <w:rPr>
          <w:lang w:eastAsia="en-US"/>
        </w:rPr>
        <w:t>Einladung zur Gesellschafterversammlung</w:t>
      </w:r>
    </w:p>
    <w:p w14:paraId="17963C34" w14:textId="07FE6B32" w:rsidR="00EE54AA" w:rsidRDefault="00EE54AA" w:rsidP="00EE54AA">
      <w:pPr>
        <w:pStyle w:val="E-Contando-Bericht"/>
        <w:numPr>
          <w:ilvl w:val="0"/>
          <w:numId w:val="19"/>
        </w:numPr>
        <w:rPr>
          <w:lang w:eastAsia="en-US"/>
        </w:rPr>
      </w:pPr>
      <w:r>
        <w:rPr>
          <w:lang w:eastAsia="en-US"/>
        </w:rPr>
        <w:t>Tagesordnung (Agenda)</w:t>
      </w:r>
    </w:p>
    <w:p w14:paraId="466321A6" w14:textId="1D006EF3" w:rsidR="00EE54AA" w:rsidRDefault="00EE54AA" w:rsidP="00EE54AA">
      <w:pPr>
        <w:pStyle w:val="E-Contando-Bericht"/>
        <w:numPr>
          <w:ilvl w:val="0"/>
          <w:numId w:val="19"/>
        </w:numPr>
        <w:rPr>
          <w:lang w:eastAsia="en-US"/>
        </w:rPr>
      </w:pPr>
      <w:r>
        <w:rPr>
          <w:lang w:eastAsia="en-US"/>
        </w:rPr>
        <w:t>Beschlüsse</w:t>
      </w:r>
      <w:r w:rsidR="00C23643">
        <w:rPr>
          <w:lang w:eastAsia="en-US"/>
        </w:rPr>
        <w:t xml:space="preserve"> und Beschlussfassung</w:t>
      </w:r>
    </w:p>
    <w:p w14:paraId="48248EF2" w14:textId="4EE32D1F" w:rsidR="00C23643" w:rsidRDefault="00C23643" w:rsidP="00C23643">
      <w:pPr>
        <w:pStyle w:val="E-Contando-Bericht"/>
        <w:rPr>
          <w:lang w:eastAsia="en-US"/>
        </w:rPr>
      </w:pPr>
      <w:r>
        <w:rPr>
          <w:lang w:eastAsia="en-US"/>
        </w:rPr>
        <w:t>Unsere Mustertexte und Checklisten helfen Ihnen, Ihre Gesellschafterversammlung optimal zu organisieren und durchzuführen.</w:t>
      </w:r>
    </w:p>
    <w:p w14:paraId="7C46CD28" w14:textId="29FFAC3C" w:rsidR="007E299E" w:rsidRDefault="007E299E" w:rsidP="007E299E">
      <w:pPr>
        <w:pStyle w:val="Inhaltsverzeichnisberschrift"/>
      </w:pPr>
      <w:r>
        <w:t>INHALT</w:t>
      </w:r>
    </w:p>
    <w:p w14:paraId="2B6F2838" w14:textId="5492FF22" w:rsidR="008A7F9B" w:rsidRPr="008A7F9B" w:rsidRDefault="00807081">
      <w:pPr>
        <w:pStyle w:val="Verzeichnis1"/>
        <w:tabs>
          <w:tab w:val="right" w:leader="dot" w:pos="9060"/>
        </w:tabs>
        <w:rPr>
          <w:rStyle w:val="IntensiveHervorhebung"/>
        </w:rPr>
      </w:pPr>
      <w:r w:rsidRPr="008A7F9B">
        <w:rPr>
          <w:rStyle w:val="IntensiveHervorhebung"/>
        </w:rPr>
        <w:fldChar w:fldCharType="begin"/>
      </w:r>
      <w:r w:rsidRPr="008A7F9B">
        <w:rPr>
          <w:rStyle w:val="IntensiveHervorhebung"/>
        </w:rPr>
        <w:instrText xml:space="preserve"> TOC \o "1-1" \h \z \u </w:instrText>
      </w:r>
      <w:r w:rsidRPr="008A7F9B">
        <w:rPr>
          <w:rStyle w:val="IntensiveHervorhebung"/>
        </w:rPr>
        <w:fldChar w:fldCharType="separate"/>
      </w:r>
      <w:hyperlink w:anchor="_Toc25312040" w:history="1">
        <w:r w:rsidR="008A7F9B" w:rsidRPr="008A7F9B">
          <w:rPr>
            <w:rStyle w:val="IntensiveHervorhebung"/>
          </w:rPr>
          <w:t>#1 Mustertext – Ladu</w:t>
        </w:r>
        <w:r w:rsidR="008A7F9B" w:rsidRPr="008A7F9B">
          <w:rPr>
            <w:rStyle w:val="IntensiveHervorhebung"/>
          </w:rPr>
          <w:t>n</w:t>
        </w:r>
        <w:r w:rsidR="008A7F9B" w:rsidRPr="008A7F9B">
          <w:rPr>
            <w:rStyle w:val="IntensiveHervorhebung"/>
          </w:rPr>
          <w:t>g zur Gesellschafterversammlung</w:t>
        </w:r>
        <w:r w:rsidR="008A7F9B" w:rsidRPr="008A7F9B">
          <w:rPr>
            <w:rStyle w:val="IntensiveHervorhebung"/>
            <w:webHidden/>
          </w:rPr>
          <w:tab/>
        </w:r>
        <w:r w:rsidR="008A7F9B" w:rsidRPr="008A7F9B">
          <w:rPr>
            <w:rStyle w:val="IntensiveHervorhebung"/>
            <w:webHidden/>
          </w:rPr>
          <w:fldChar w:fldCharType="begin"/>
        </w:r>
        <w:r w:rsidR="008A7F9B" w:rsidRPr="008A7F9B">
          <w:rPr>
            <w:rStyle w:val="IntensiveHervorhebung"/>
            <w:webHidden/>
          </w:rPr>
          <w:instrText xml:space="preserve"> PAGEREF _Toc25312040 \h </w:instrText>
        </w:r>
        <w:r w:rsidR="008A7F9B" w:rsidRPr="008A7F9B">
          <w:rPr>
            <w:rStyle w:val="IntensiveHervorhebung"/>
            <w:webHidden/>
          </w:rPr>
        </w:r>
        <w:r w:rsidR="008A7F9B" w:rsidRPr="008A7F9B">
          <w:rPr>
            <w:rStyle w:val="IntensiveHervorhebung"/>
            <w:webHidden/>
          </w:rPr>
          <w:fldChar w:fldCharType="separate"/>
        </w:r>
        <w:r w:rsidR="00E055FC">
          <w:rPr>
            <w:rStyle w:val="IntensiveHervorhebung"/>
            <w:noProof/>
            <w:webHidden/>
          </w:rPr>
          <w:t>3</w:t>
        </w:r>
        <w:r w:rsidR="008A7F9B" w:rsidRPr="008A7F9B">
          <w:rPr>
            <w:rStyle w:val="IntensiveHervorhebung"/>
            <w:webHidden/>
          </w:rPr>
          <w:fldChar w:fldCharType="end"/>
        </w:r>
      </w:hyperlink>
    </w:p>
    <w:p w14:paraId="6266B386" w14:textId="6BF68328" w:rsidR="008A7F9B" w:rsidRPr="008A7F9B" w:rsidRDefault="008A7F9B">
      <w:pPr>
        <w:pStyle w:val="Verzeichnis1"/>
        <w:tabs>
          <w:tab w:val="right" w:leader="dot" w:pos="9060"/>
        </w:tabs>
        <w:rPr>
          <w:rStyle w:val="IntensiveHervorhebung"/>
        </w:rPr>
      </w:pPr>
      <w:hyperlink w:anchor="_Toc25312041" w:history="1">
        <w:r w:rsidRPr="008A7F9B">
          <w:rPr>
            <w:rStyle w:val="IntensiveHervorhebung"/>
          </w:rPr>
          <w:t>#2 Mustertext – Tagesordnung</w:t>
        </w:r>
        <w:r w:rsidRPr="008A7F9B">
          <w:rPr>
            <w:rStyle w:val="IntensiveHervorhebung"/>
            <w:webHidden/>
          </w:rPr>
          <w:tab/>
        </w:r>
        <w:r w:rsidRPr="008A7F9B">
          <w:rPr>
            <w:rStyle w:val="IntensiveHervorhebung"/>
            <w:webHidden/>
          </w:rPr>
          <w:fldChar w:fldCharType="begin"/>
        </w:r>
        <w:r w:rsidRPr="008A7F9B">
          <w:rPr>
            <w:rStyle w:val="IntensiveHervorhebung"/>
            <w:webHidden/>
          </w:rPr>
          <w:instrText xml:space="preserve"> PAGEREF _Toc25312041 \h </w:instrText>
        </w:r>
        <w:r w:rsidRPr="008A7F9B">
          <w:rPr>
            <w:rStyle w:val="IntensiveHervorhebung"/>
            <w:webHidden/>
          </w:rPr>
        </w:r>
        <w:r w:rsidRPr="008A7F9B">
          <w:rPr>
            <w:rStyle w:val="IntensiveHervorhebung"/>
            <w:webHidden/>
          </w:rPr>
          <w:fldChar w:fldCharType="separate"/>
        </w:r>
        <w:r w:rsidR="00E055FC">
          <w:rPr>
            <w:rStyle w:val="IntensiveHervorhebung"/>
            <w:noProof/>
            <w:webHidden/>
          </w:rPr>
          <w:t>5</w:t>
        </w:r>
        <w:r w:rsidRPr="008A7F9B">
          <w:rPr>
            <w:rStyle w:val="IntensiveHervorhebung"/>
            <w:webHidden/>
          </w:rPr>
          <w:fldChar w:fldCharType="end"/>
        </w:r>
      </w:hyperlink>
    </w:p>
    <w:p w14:paraId="19020AF3" w14:textId="417A70E4" w:rsidR="008A7F9B" w:rsidRPr="008A7F9B" w:rsidRDefault="008A7F9B">
      <w:pPr>
        <w:pStyle w:val="Verzeichnis1"/>
        <w:tabs>
          <w:tab w:val="right" w:leader="dot" w:pos="9060"/>
        </w:tabs>
        <w:rPr>
          <w:rStyle w:val="IntensiveHervorhebung"/>
        </w:rPr>
      </w:pPr>
      <w:hyperlink w:anchor="_Toc25312042" w:history="1">
        <w:r w:rsidRPr="008A7F9B">
          <w:rPr>
            <w:rStyle w:val="IntensiveHervorhebung"/>
          </w:rPr>
          <w:t>#3 Moderation e</w:t>
        </w:r>
        <w:r w:rsidRPr="008A7F9B">
          <w:rPr>
            <w:rStyle w:val="IntensiveHervorhebung"/>
          </w:rPr>
          <w:t>i</w:t>
        </w:r>
        <w:r w:rsidRPr="008A7F9B">
          <w:rPr>
            <w:rStyle w:val="IntensiveHervorhebung"/>
          </w:rPr>
          <w:t>ner Gesellschafterversammlung</w:t>
        </w:r>
        <w:r w:rsidRPr="008A7F9B">
          <w:rPr>
            <w:rStyle w:val="IntensiveHervorhebung"/>
            <w:webHidden/>
          </w:rPr>
          <w:tab/>
        </w:r>
        <w:r w:rsidRPr="008A7F9B">
          <w:rPr>
            <w:rStyle w:val="IntensiveHervorhebung"/>
            <w:webHidden/>
          </w:rPr>
          <w:fldChar w:fldCharType="begin"/>
        </w:r>
        <w:r w:rsidRPr="008A7F9B">
          <w:rPr>
            <w:rStyle w:val="IntensiveHervorhebung"/>
            <w:webHidden/>
          </w:rPr>
          <w:instrText xml:space="preserve"> PAGEREF _Toc25312042 \h </w:instrText>
        </w:r>
        <w:r w:rsidRPr="008A7F9B">
          <w:rPr>
            <w:rStyle w:val="IntensiveHervorhebung"/>
            <w:webHidden/>
          </w:rPr>
        </w:r>
        <w:r w:rsidRPr="008A7F9B">
          <w:rPr>
            <w:rStyle w:val="IntensiveHervorhebung"/>
            <w:webHidden/>
          </w:rPr>
          <w:fldChar w:fldCharType="separate"/>
        </w:r>
        <w:r w:rsidR="00E055FC">
          <w:rPr>
            <w:rStyle w:val="IntensiveHervorhebung"/>
            <w:noProof/>
            <w:webHidden/>
          </w:rPr>
          <w:t>6</w:t>
        </w:r>
        <w:r w:rsidRPr="008A7F9B">
          <w:rPr>
            <w:rStyle w:val="IntensiveHervorhebung"/>
            <w:webHidden/>
          </w:rPr>
          <w:fldChar w:fldCharType="end"/>
        </w:r>
      </w:hyperlink>
    </w:p>
    <w:p w14:paraId="7E6ADBFF" w14:textId="539F160D" w:rsidR="008A7F9B" w:rsidRPr="008A7F9B" w:rsidRDefault="008A7F9B">
      <w:pPr>
        <w:pStyle w:val="Verzeichnis1"/>
        <w:tabs>
          <w:tab w:val="right" w:leader="dot" w:pos="9060"/>
        </w:tabs>
        <w:rPr>
          <w:rStyle w:val="IntensiveHervorhebung"/>
        </w:rPr>
      </w:pPr>
      <w:hyperlink w:anchor="_Toc25312043" w:history="1">
        <w:r w:rsidRPr="008A7F9B">
          <w:rPr>
            <w:rStyle w:val="IntensiveHervorhebung"/>
          </w:rPr>
          <w:t>#4 Check-</w:t>
        </w:r>
        <w:r w:rsidRPr="008A7F9B">
          <w:rPr>
            <w:rStyle w:val="IntensiveHervorhebung"/>
          </w:rPr>
          <w:t>L</w:t>
        </w:r>
        <w:r w:rsidRPr="008A7F9B">
          <w:rPr>
            <w:rStyle w:val="IntensiveHervorhebung"/>
          </w:rPr>
          <w:t>isten und Muster: Protokolle der Gesellschafterversammlung</w:t>
        </w:r>
        <w:r w:rsidRPr="008A7F9B">
          <w:rPr>
            <w:rStyle w:val="IntensiveHervorhebung"/>
            <w:webHidden/>
          </w:rPr>
          <w:tab/>
        </w:r>
        <w:r w:rsidRPr="008A7F9B">
          <w:rPr>
            <w:rStyle w:val="IntensiveHervorhebung"/>
            <w:webHidden/>
          </w:rPr>
          <w:fldChar w:fldCharType="begin"/>
        </w:r>
        <w:r w:rsidRPr="008A7F9B">
          <w:rPr>
            <w:rStyle w:val="IntensiveHervorhebung"/>
            <w:webHidden/>
          </w:rPr>
          <w:instrText xml:space="preserve"> PAGEREF _Toc25312043 \h </w:instrText>
        </w:r>
        <w:r w:rsidRPr="008A7F9B">
          <w:rPr>
            <w:rStyle w:val="IntensiveHervorhebung"/>
            <w:webHidden/>
          </w:rPr>
        </w:r>
        <w:r w:rsidRPr="008A7F9B">
          <w:rPr>
            <w:rStyle w:val="IntensiveHervorhebung"/>
            <w:webHidden/>
          </w:rPr>
          <w:fldChar w:fldCharType="separate"/>
        </w:r>
        <w:r w:rsidR="00E055FC">
          <w:rPr>
            <w:rStyle w:val="IntensiveHervorhebung"/>
            <w:noProof/>
            <w:webHidden/>
          </w:rPr>
          <w:t>8</w:t>
        </w:r>
        <w:r w:rsidRPr="008A7F9B">
          <w:rPr>
            <w:rStyle w:val="IntensiveHervorhebung"/>
            <w:webHidden/>
          </w:rPr>
          <w:fldChar w:fldCharType="end"/>
        </w:r>
      </w:hyperlink>
    </w:p>
    <w:p w14:paraId="6486D007" w14:textId="281BBA89" w:rsidR="008A7F9B" w:rsidRPr="008A7F9B" w:rsidRDefault="008A7F9B">
      <w:pPr>
        <w:pStyle w:val="Verzeichnis1"/>
        <w:tabs>
          <w:tab w:val="right" w:leader="dot" w:pos="9060"/>
        </w:tabs>
        <w:rPr>
          <w:rStyle w:val="IntensiveHervorhebung"/>
        </w:rPr>
      </w:pPr>
      <w:hyperlink w:anchor="_Toc25312044" w:history="1">
        <w:r w:rsidRPr="008A7F9B">
          <w:rPr>
            <w:rStyle w:val="IntensiveHervorhebung"/>
          </w:rPr>
          <w:t>#5 Mustertext – einstimmige Beschlussfassung ohne Gesellschafterversammlung</w:t>
        </w:r>
        <w:r w:rsidRPr="008A7F9B">
          <w:rPr>
            <w:rStyle w:val="IntensiveHervorhebung"/>
            <w:webHidden/>
          </w:rPr>
          <w:tab/>
        </w:r>
        <w:r w:rsidRPr="008A7F9B">
          <w:rPr>
            <w:rStyle w:val="IntensiveHervorhebung"/>
            <w:webHidden/>
          </w:rPr>
          <w:fldChar w:fldCharType="begin"/>
        </w:r>
        <w:r w:rsidRPr="008A7F9B">
          <w:rPr>
            <w:rStyle w:val="IntensiveHervorhebung"/>
            <w:webHidden/>
          </w:rPr>
          <w:instrText xml:space="preserve"> PAGEREF _Toc25312044 \h </w:instrText>
        </w:r>
        <w:r w:rsidRPr="008A7F9B">
          <w:rPr>
            <w:rStyle w:val="IntensiveHervorhebung"/>
            <w:webHidden/>
          </w:rPr>
        </w:r>
        <w:r w:rsidRPr="008A7F9B">
          <w:rPr>
            <w:rStyle w:val="IntensiveHervorhebung"/>
            <w:webHidden/>
          </w:rPr>
          <w:fldChar w:fldCharType="separate"/>
        </w:r>
        <w:r w:rsidR="00E055FC">
          <w:rPr>
            <w:rStyle w:val="IntensiveHervorhebung"/>
            <w:noProof/>
            <w:webHidden/>
          </w:rPr>
          <w:t>10</w:t>
        </w:r>
        <w:r w:rsidRPr="008A7F9B">
          <w:rPr>
            <w:rStyle w:val="IntensiveHervorhebung"/>
            <w:webHidden/>
          </w:rPr>
          <w:fldChar w:fldCharType="end"/>
        </w:r>
      </w:hyperlink>
    </w:p>
    <w:p w14:paraId="2A8775A2" w14:textId="22E78944" w:rsidR="00C23643" w:rsidRPr="00F80CDC" w:rsidRDefault="00807081" w:rsidP="00C23643">
      <w:pPr>
        <w:pStyle w:val="E-Contando-Bericht"/>
        <w:rPr>
          <w:rStyle w:val="IntensiveHervorhebung"/>
        </w:rPr>
      </w:pPr>
      <w:r w:rsidRPr="008A7F9B">
        <w:rPr>
          <w:rStyle w:val="IntensiveHervorhebung"/>
        </w:rPr>
        <w:fldChar w:fldCharType="end"/>
      </w:r>
    </w:p>
    <w:p w14:paraId="5BA1D039" w14:textId="69BDF106" w:rsidR="00C23643" w:rsidRPr="00F80CDC" w:rsidRDefault="00C23643" w:rsidP="00C23643">
      <w:pPr>
        <w:pStyle w:val="E-Contando-Bericht"/>
        <w:rPr>
          <w:rStyle w:val="IntensiveHervorhebung"/>
        </w:rPr>
      </w:pPr>
    </w:p>
    <w:p w14:paraId="36D4569C" w14:textId="467721AC" w:rsidR="00C23643" w:rsidRDefault="00C23643" w:rsidP="00C23643">
      <w:pPr>
        <w:pStyle w:val="E-Contando-Bericht"/>
        <w:rPr>
          <w:lang w:eastAsia="en-US"/>
        </w:rPr>
      </w:pPr>
      <w:r w:rsidRPr="00C23643">
        <w:rPr>
          <w:lang w:eastAsia="en-US"/>
        </w:rPr>
        <mc:AlternateContent>
          <mc:Choice Requires="wps">
            <w:drawing>
              <wp:anchor distT="0" distB="0" distL="114300" distR="114300" simplePos="0" relativeHeight="251675648" behindDoc="0" locked="0" layoutInCell="1" allowOverlap="1" wp14:anchorId="0F1BB182" wp14:editId="2E3CE81F">
                <wp:simplePos x="0" y="0"/>
                <wp:positionH relativeFrom="margin">
                  <wp:align>right</wp:align>
                </wp:positionH>
                <wp:positionV relativeFrom="paragraph">
                  <wp:posOffset>1725296</wp:posOffset>
                </wp:positionV>
                <wp:extent cx="5743575" cy="1200150"/>
                <wp:effectExtent l="0" t="0" r="9525" b="0"/>
                <wp:wrapNone/>
                <wp:docPr id="2" name="Rechteck 2"/>
                <wp:cNvGraphicFramePr/>
                <a:graphic xmlns:a="http://schemas.openxmlformats.org/drawingml/2006/main">
                  <a:graphicData uri="http://schemas.microsoft.com/office/word/2010/wordprocessingShape">
                    <wps:wsp>
                      <wps:cNvSpPr/>
                      <wps:spPr>
                        <a:xfrm>
                          <a:off x="0" y="0"/>
                          <a:ext cx="5743575" cy="12001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EA49F4" w14:textId="5C1CD167" w:rsidR="00F80CDC" w:rsidRPr="00E043EB" w:rsidRDefault="00C23643" w:rsidP="00F80CDC">
                            <w:pPr>
                              <w:spacing w:before="120"/>
                              <w:ind w:left="227" w:right="227"/>
                              <w:rPr>
                                <w:color w:val="404040" w:themeColor="text1" w:themeTint="BF"/>
                                <w:sz w:val="18"/>
                                <w:szCs w:val="18"/>
                                <w:lang w:eastAsia="en-US"/>
                              </w:rPr>
                            </w:pPr>
                            <w:r w:rsidRPr="00E043EB">
                              <w:rPr>
                                <w:color w:val="404040" w:themeColor="text1" w:themeTint="BF"/>
                                <w:sz w:val="18"/>
                                <w:szCs w:val="18"/>
                                <w:lang w:eastAsia="en-US"/>
                              </w:rPr>
                              <w:t xml:space="preserve">Hinweis: </w:t>
                            </w:r>
                            <w:r w:rsidR="00F80CDC">
                              <w:rPr>
                                <w:color w:val="404040" w:themeColor="text1" w:themeTint="BF"/>
                                <w:sz w:val="18"/>
                                <w:szCs w:val="18"/>
                                <w:lang w:eastAsia="en-US"/>
                              </w:rPr>
                              <w:t xml:space="preserve">Die hier veröffentlichten Informationen sind allesamt von Experten mit größter Sorgfalt verfasst und überprüft. Dennoch können wir nicht für Richtigkeit garantieren, da Gesetze und Regelungen einer stetigen Veränderung unterworfen sind. Ziehen Sie daher für eine konkrete Gesellschafterversammlung immer einen Fachexperten hinzu. </w:t>
                            </w:r>
                            <w:r w:rsidR="00F80CDC">
                              <w:rPr>
                                <w:color w:val="404040" w:themeColor="text1" w:themeTint="BF"/>
                                <w:sz w:val="18"/>
                                <w:szCs w:val="18"/>
                                <w:lang w:eastAsia="en-US"/>
                              </w:rPr>
                              <w:br/>
                              <w:t>Für-Gründer.de übernimmt keinerlei Haftung für Schäden, die durch Fehler in den Texten entstanden sind.</w:t>
                            </w:r>
                          </w:p>
                          <w:p w14:paraId="21C5BEA7" w14:textId="77777777" w:rsidR="00C23643" w:rsidRPr="00E043EB" w:rsidRDefault="00C23643" w:rsidP="00C23643">
                            <w:pPr>
                              <w:spacing w:before="120"/>
                              <w:ind w:left="227" w:right="227"/>
                              <w:jc w:val="center"/>
                              <w:rPr>
                                <w:color w:val="404040" w:themeColor="text1" w:themeTint="BF"/>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BB182" id="Rechteck 2" o:spid="_x0000_s1026" style="position:absolute;margin-left:401.05pt;margin-top:135.85pt;width:452.25pt;height:94.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z2pQIAALMFAAAOAAAAZHJzL2Uyb0RvYy54bWysVE1v2zAMvQ/YfxB0X21nydoFdYqgRYcB&#10;XVu0HXpWZCk2JouapMTOfv0oyXY/Vuww7GKLIvlIPpE8PetbRfbCugZ0SYujnBKhOVSN3pb0+8Pl&#10;hxNKnGe6Ygq0KOlBOHq2ev/utDNLMYMaVCUsQRDtlp0pae29WWaZ47VomTsCIzQqJdiWeRTtNqss&#10;6xC9Vdkszz9lHdjKWODCOby9SEq6ivhSCu5vpHTCE1VSzM3Hr43fTfhmq1O23Fpm6oYPabB/yKJl&#10;jcagE9QF84zsbPMHVNtwCw6kP+LQZiBlw0WsAasp8lfV3NfMiFgLkuPMRJP7f7D8en9rSVOVdEaJ&#10;Zi0+0Z3gtRf8B5kFdjrjlmh0b27tIDk8hlJ7advwxyJIHxk9TIyK3hOOl4vj+cfF8YISjroCH6xY&#10;RM6zJ3djnf8ioCXhUFKLTxaZZPsr5zEkmo4mIZoD1VSXjVJRCG0izpUle4YPvNkW0VXt2m9QpbuT&#10;RZ6PIWNXBfOI+gJJ6YCnISCnoOEmC9WneuPJH5QIdkrfCYmsYYWzGHFCTkEZ50L7lIyrWSXSdUjl&#10;7VwiYECWGH/CHgBeFjlipywH++AqYrtPzvnfEkvOk0eMDNpPzm2jwb4FoLCqIXKyH0lK1ASWfL/p&#10;0SQcN1AdsL0spLlzhl82+MpXzPlbZnHQcCRxefgb/EgFXUlhOFFSg/311n2wx/5HLSUdDm5J3c8d&#10;s4IS9VXjZHwu5vMw6VGYL45nKNjnms1zjd6154CtU+CaMjweg71X41FaaB9xx6xDVFQxzTF2Sbm3&#10;o3Du00LBLcXFeh3NcLoN81f63vAAHggOXfzQPzJrhlb3OCXXMA45W77q+GQbPDWsdx5kE8fhideB&#10;etwMsZ+HLRZWz3M5Wj3t2tVvAAAA//8DAFBLAwQUAAYACAAAACEA6+Ri+94AAAAIAQAADwAAAGRy&#10;cy9kb3ducmV2LnhtbEyPwU7DMBBE70j8g7VI3KjdqjQlxKkACS4IJFoO9LaNTWIRryN704a/x5zg&#10;OJrRzJtqM/leHG1MLpCG+UyBsNQE46jV8L57vFqDSIxksA9kNXzbBJv6/KzC0oQTvdnjlluRSyiV&#10;qKFjHkopU9NZj2kWBkvZ+wzRI2cZW2kinnK57+VCqZX06CgvdDjYh842X9vRa3Av7dP6NT7zPbpx&#10;h3vefwQetL68mO5uQbCd+C8Mv/gZHerMdAgjmSR6DfkIa1gU8wJEtm/U8hrEQcNypQqQdSX/H6h/&#10;AAAA//8DAFBLAQItABQABgAIAAAAIQC2gziS/gAAAOEBAAATAAAAAAAAAAAAAAAAAAAAAABbQ29u&#10;dGVudF9UeXBlc10ueG1sUEsBAi0AFAAGAAgAAAAhADj9If/WAAAAlAEAAAsAAAAAAAAAAAAAAAAA&#10;LwEAAF9yZWxzLy5yZWxzUEsBAi0AFAAGAAgAAAAhANO4vPalAgAAswUAAA4AAAAAAAAAAAAAAAAA&#10;LgIAAGRycy9lMm9Eb2MueG1sUEsBAi0AFAAGAAgAAAAhAOvkYvveAAAACAEAAA8AAAAAAAAAAAAA&#10;AAAA/wQAAGRycy9kb3ducmV2LnhtbFBLBQYAAAAABAAEAPMAAAAKBgAAAAA=&#10;" fillcolor="#d8d8d8 [2732]" stroked="f" strokeweight="1pt">
                <v:textbox>
                  <w:txbxContent>
                    <w:p w14:paraId="34EA49F4" w14:textId="5C1CD167" w:rsidR="00F80CDC" w:rsidRPr="00E043EB" w:rsidRDefault="00C23643" w:rsidP="00F80CDC">
                      <w:pPr>
                        <w:spacing w:before="120"/>
                        <w:ind w:left="227" w:right="227"/>
                        <w:rPr>
                          <w:color w:val="404040" w:themeColor="text1" w:themeTint="BF"/>
                          <w:sz w:val="18"/>
                          <w:szCs w:val="18"/>
                          <w:lang w:eastAsia="en-US"/>
                        </w:rPr>
                      </w:pPr>
                      <w:r w:rsidRPr="00E043EB">
                        <w:rPr>
                          <w:color w:val="404040" w:themeColor="text1" w:themeTint="BF"/>
                          <w:sz w:val="18"/>
                          <w:szCs w:val="18"/>
                          <w:lang w:eastAsia="en-US"/>
                        </w:rPr>
                        <w:t xml:space="preserve">Hinweis: </w:t>
                      </w:r>
                      <w:r w:rsidR="00F80CDC">
                        <w:rPr>
                          <w:color w:val="404040" w:themeColor="text1" w:themeTint="BF"/>
                          <w:sz w:val="18"/>
                          <w:szCs w:val="18"/>
                          <w:lang w:eastAsia="en-US"/>
                        </w:rPr>
                        <w:t xml:space="preserve">Die hier veröffentlichten Informationen sind allesamt von Experten mit größter Sorgfalt verfasst und überprüft. Dennoch können wir nicht für Richtigkeit garantieren, da Gesetze und Regelungen einer stetigen Veränderung unterworfen sind. Ziehen Sie daher für eine konkrete Gesellschafterversammlung immer einen Fachexperten hinzu. </w:t>
                      </w:r>
                      <w:r w:rsidR="00F80CDC">
                        <w:rPr>
                          <w:color w:val="404040" w:themeColor="text1" w:themeTint="BF"/>
                          <w:sz w:val="18"/>
                          <w:szCs w:val="18"/>
                          <w:lang w:eastAsia="en-US"/>
                        </w:rPr>
                        <w:br/>
                        <w:t>Für-Gründer.de übernimmt keinerlei Haftung für Schäden, die durch Fehler in den Texten entstanden sind.</w:t>
                      </w:r>
                    </w:p>
                    <w:p w14:paraId="21C5BEA7" w14:textId="77777777" w:rsidR="00C23643" w:rsidRPr="00E043EB" w:rsidRDefault="00C23643" w:rsidP="00C23643">
                      <w:pPr>
                        <w:spacing w:before="120"/>
                        <w:ind w:left="227" w:right="227"/>
                        <w:jc w:val="center"/>
                        <w:rPr>
                          <w:color w:val="404040" w:themeColor="text1" w:themeTint="BF"/>
                        </w:rPr>
                      </w:pPr>
                    </w:p>
                  </w:txbxContent>
                </v:textbox>
                <w10:wrap anchorx="margin"/>
              </v:rect>
            </w:pict>
          </mc:Fallback>
        </mc:AlternateContent>
      </w:r>
    </w:p>
    <w:p w14:paraId="4169B6B0" w14:textId="460CC1F7" w:rsidR="00EE54AA" w:rsidRDefault="00F80CDC" w:rsidP="00EE54AA">
      <w:pPr>
        <w:pStyle w:val="berschrift1"/>
      </w:pPr>
      <w:bookmarkStart w:id="1" w:name="_Toc25312040"/>
      <w:r>
        <w:lastRenderedPageBreak/>
        <w:t xml:space="preserve">#1 </w:t>
      </w:r>
      <w:r w:rsidR="00EE54AA">
        <w:t>Mustertext – Ladung zur Gesellschafterversammlung</w:t>
      </w:r>
      <w:bookmarkEnd w:id="1"/>
    </w:p>
    <w:p w14:paraId="386F5592" w14:textId="658A1EA0" w:rsidR="00EE54AA" w:rsidRDefault="006C1A5E" w:rsidP="007E299E">
      <w:pPr>
        <w:pStyle w:val="berschrift2"/>
      </w:pPr>
      <w:r>
        <w:t>Einladung zur ordentlic</w:t>
      </w:r>
      <w:bookmarkStart w:id="2" w:name="_GoBack"/>
      <w:bookmarkEnd w:id="2"/>
      <w:r>
        <w:t>hen Gesellschafterversammlung</w:t>
      </w:r>
    </w:p>
    <w:p w14:paraId="2E2F9486" w14:textId="405A6601" w:rsidR="00D81F02" w:rsidRDefault="00D81F02" w:rsidP="00EE54AA">
      <w:pPr>
        <w:rPr>
          <w:lang w:eastAsia="en-US"/>
        </w:rPr>
      </w:pPr>
      <w:r>
        <w:rPr>
          <w:lang w:eastAsia="en-US"/>
        </w:rPr>
        <w:t>Einschreiben</w:t>
      </w:r>
    </w:p>
    <w:p w14:paraId="2988E44D" w14:textId="74F6B036" w:rsidR="00D81F02" w:rsidRDefault="00D81F02" w:rsidP="00EE54AA">
      <w:pPr>
        <w:rPr>
          <w:lang w:eastAsia="en-US"/>
        </w:rPr>
      </w:pPr>
      <w:r>
        <w:rPr>
          <w:lang w:eastAsia="en-US"/>
        </w:rPr>
        <w:t>Herrn/Frau</w:t>
      </w:r>
      <w:r>
        <w:rPr>
          <w:lang w:eastAsia="en-US"/>
        </w:rPr>
        <w:br/>
        <w:t>Straße</w:t>
      </w:r>
      <w:r>
        <w:rPr>
          <w:lang w:eastAsia="en-US"/>
        </w:rPr>
        <w:br/>
        <w:t>PLZ, Ort</w:t>
      </w:r>
      <w:r>
        <w:rPr>
          <w:lang w:eastAsia="en-US"/>
        </w:rPr>
        <w:br/>
      </w:r>
      <w:r>
        <w:rPr>
          <w:lang w:eastAsia="en-US"/>
        </w:rPr>
        <w:br/>
      </w:r>
      <w:r>
        <w:rPr>
          <w:lang w:eastAsia="en-US"/>
        </w:rPr>
        <w:br/>
      </w:r>
      <w:r>
        <w:rPr>
          <w:lang w:eastAsia="en-US"/>
        </w:rPr>
        <w:br/>
        <w:t>Einladung zur ordentlichen Gesellschafterversammlung</w:t>
      </w:r>
    </w:p>
    <w:p w14:paraId="36D309B2" w14:textId="5927B1BA" w:rsidR="00D81F02" w:rsidRDefault="00D81F02" w:rsidP="00EE54AA">
      <w:pPr>
        <w:rPr>
          <w:lang w:eastAsia="en-US"/>
        </w:rPr>
      </w:pPr>
    </w:p>
    <w:p w14:paraId="62DA1205" w14:textId="557106E1" w:rsidR="00D81F02" w:rsidRDefault="00D81F02" w:rsidP="00EE54AA">
      <w:pPr>
        <w:rPr>
          <w:lang w:eastAsia="en-US"/>
        </w:rPr>
      </w:pPr>
      <w:r>
        <w:rPr>
          <w:lang w:eastAsia="en-US"/>
        </w:rPr>
        <w:t xml:space="preserve">Sehr geehrte(r) </w:t>
      </w:r>
      <w:r w:rsidR="008A7F9B">
        <w:rPr>
          <w:lang w:eastAsia="en-US"/>
        </w:rPr>
        <w:t>(Name Gesellschafter)</w:t>
      </w:r>
      <w:r>
        <w:rPr>
          <w:lang w:eastAsia="en-US"/>
        </w:rPr>
        <w:t>,</w:t>
      </w:r>
    </w:p>
    <w:p w14:paraId="141ABC3E" w14:textId="60B45AC8" w:rsidR="00D81F02" w:rsidRDefault="00D81F02" w:rsidP="00EE54AA">
      <w:pPr>
        <w:rPr>
          <w:lang w:eastAsia="en-US"/>
        </w:rPr>
      </w:pPr>
    </w:p>
    <w:p w14:paraId="020B96B5" w14:textId="49540670" w:rsidR="00D81F02" w:rsidRDefault="00D81F02" w:rsidP="00EE54AA">
      <w:pPr>
        <w:rPr>
          <w:lang w:eastAsia="en-US"/>
        </w:rPr>
      </w:pPr>
      <w:r>
        <w:rPr>
          <w:lang w:eastAsia="en-US"/>
        </w:rPr>
        <w:t xml:space="preserve">in meiner Eigenschaft als Geschäftsführer der MUSTER GmbH lade ich Sie hiermit form- und fristgerecht gemäß der im Gesellschaftsvertrag vorgegebenen Frist von </w:t>
      </w:r>
      <w:r w:rsidR="008A7F9B">
        <w:rPr>
          <w:lang w:eastAsia="en-US"/>
        </w:rPr>
        <w:t>(Anzahl)</w:t>
      </w:r>
      <w:r>
        <w:rPr>
          <w:lang w:eastAsia="en-US"/>
        </w:rPr>
        <w:t xml:space="preserve"> Wochen zur ordentlichen Gesellschafterversammlung ein. Diese findet statt:</w:t>
      </w:r>
    </w:p>
    <w:p w14:paraId="22E4ADE3" w14:textId="2EA38669" w:rsidR="00D81F02" w:rsidRDefault="00D81F02" w:rsidP="00EE54AA">
      <w:pPr>
        <w:rPr>
          <w:lang w:eastAsia="en-US"/>
        </w:rPr>
      </w:pPr>
      <w:r>
        <w:rPr>
          <w:lang w:eastAsia="en-US"/>
        </w:rPr>
        <w:t>in: (Adresse, Raum)</w:t>
      </w:r>
    </w:p>
    <w:p w14:paraId="526840E9" w14:textId="45A131D3" w:rsidR="00D81F02" w:rsidRDefault="00D81F02" w:rsidP="00EE54AA">
      <w:pPr>
        <w:rPr>
          <w:lang w:eastAsia="en-US"/>
        </w:rPr>
      </w:pPr>
      <w:r>
        <w:rPr>
          <w:lang w:eastAsia="en-US"/>
        </w:rPr>
        <w:t>am: (Wochentag/Datum)</w:t>
      </w:r>
    </w:p>
    <w:p w14:paraId="5401348F" w14:textId="1ED9163E" w:rsidR="00D81F02" w:rsidRDefault="00D81F02" w:rsidP="00EE54AA">
      <w:pPr>
        <w:rPr>
          <w:lang w:eastAsia="en-US"/>
        </w:rPr>
      </w:pPr>
      <w:r>
        <w:rPr>
          <w:lang w:eastAsia="en-US"/>
        </w:rPr>
        <w:t>um: (Uhrzeit)</w:t>
      </w:r>
    </w:p>
    <w:p w14:paraId="09370C43" w14:textId="20D630C2" w:rsidR="00D81F02" w:rsidRDefault="00D81F02" w:rsidP="00EE54AA">
      <w:pPr>
        <w:rPr>
          <w:lang w:eastAsia="en-US"/>
        </w:rPr>
      </w:pPr>
      <w:r>
        <w:rPr>
          <w:lang w:eastAsia="en-US"/>
        </w:rPr>
        <w:t>Folgende Tagesordnungspunkte werden erörtert:</w:t>
      </w:r>
    </w:p>
    <w:p w14:paraId="54193D98" w14:textId="7095CAF8" w:rsidR="00D81F02" w:rsidRDefault="00D81F02" w:rsidP="00D81F02">
      <w:pPr>
        <w:pStyle w:val="Listenabsatz"/>
        <w:numPr>
          <w:ilvl w:val="0"/>
          <w:numId w:val="20"/>
        </w:numPr>
        <w:rPr>
          <w:lang w:eastAsia="en-US"/>
        </w:rPr>
      </w:pPr>
      <w:r>
        <w:rPr>
          <w:lang w:eastAsia="en-US"/>
        </w:rPr>
        <w:t xml:space="preserve">Feststellung des Jahresabschlusses für das </w:t>
      </w:r>
      <w:r w:rsidR="008A7F9B">
        <w:rPr>
          <w:lang w:eastAsia="en-US"/>
        </w:rPr>
        <w:t>(</w:t>
      </w:r>
      <w:r>
        <w:rPr>
          <w:lang w:eastAsia="en-US"/>
        </w:rPr>
        <w:t>Geschäftsjahr</w:t>
      </w:r>
      <w:r w:rsidR="008A7F9B">
        <w:rPr>
          <w:lang w:eastAsia="en-US"/>
        </w:rPr>
        <w:t>)</w:t>
      </w:r>
    </w:p>
    <w:p w14:paraId="78269E98" w14:textId="252E3851" w:rsidR="00D81F02" w:rsidRDefault="00D81F02" w:rsidP="00D81F02">
      <w:pPr>
        <w:pStyle w:val="Listenabsatz"/>
        <w:numPr>
          <w:ilvl w:val="0"/>
          <w:numId w:val="20"/>
        </w:numPr>
        <w:rPr>
          <w:lang w:eastAsia="en-US"/>
        </w:rPr>
      </w:pPr>
      <w:r>
        <w:rPr>
          <w:lang w:eastAsia="en-US"/>
        </w:rPr>
        <w:t xml:space="preserve">Beschlussfassung über die Ergebnisverwendung </w:t>
      </w:r>
      <w:r w:rsidR="008A7F9B">
        <w:rPr>
          <w:lang w:eastAsia="en-US"/>
        </w:rPr>
        <w:t>aus (Geschäftsjahr)</w:t>
      </w:r>
    </w:p>
    <w:p w14:paraId="78B7338B" w14:textId="592EC7C5" w:rsidR="00D81F02" w:rsidRDefault="00D81F02" w:rsidP="00D81F02">
      <w:pPr>
        <w:pStyle w:val="Listenabsatz"/>
        <w:numPr>
          <w:ilvl w:val="0"/>
          <w:numId w:val="20"/>
        </w:numPr>
        <w:rPr>
          <w:lang w:eastAsia="en-US"/>
        </w:rPr>
      </w:pPr>
      <w:r>
        <w:rPr>
          <w:lang w:eastAsia="en-US"/>
        </w:rPr>
        <w:t xml:space="preserve">Entlastung des Geschäftsführers für das </w:t>
      </w:r>
      <w:r w:rsidR="008A7F9B">
        <w:rPr>
          <w:lang w:eastAsia="en-US"/>
        </w:rPr>
        <w:t>(Geschäftsjahr)</w:t>
      </w:r>
    </w:p>
    <w:p w14:paraId="0E13BB5E" w14:textId="193283E4" w:rsidR="00D81F02" w:rsidRDefault="00D81F02" w:rsidP="00D81F02">
      <w:pPr>
        <w:pStyle w:val="Listenabsatz"/>
        <w:numPr>
          <w:ilvl w:val="0"/>
          <w:numId w:val="20"/>
        </w:numPr>
        <w:rPr>
          <w:lang w:eastAsia="en-US"/>
        </w:rPr>
      </w:pPr>
      <w:r>
        <w:rPr>
          <w:lang w:eastAsia="en-US"/>
        </w:rPr>
        <w:t>Weitere Tagesordnungspunkte</w:t>
      </w:r>
    </w:p>
    <w:p w14:paraId="41FA8497" w14:textId="611BBB7C" w:rsidR="00D81F02" w:rsidRDefault="00D81F02" w:rsidP="00D81F02">
      <w:pPr>
        <w:rPr>
          <w:lang w:eastAsia="en-US"/>
        </w:rPr>
      </w:pPr>
      <w:r>
        <w:rPr>
          <w:lang w:eastAsia="en-US"/>
        </w:rPr>
        <w:t>Bitte senden Sie mir Ihre Ergänzungen/Anträge zu Punkt 4. der Tagesordnung bis spätestens (Datum) zu. Sie erhalten dann die komplette Tagesordnung mit allen Punkten bis zum (Datum, mindestens 3 Tage vor der Gesellschaftsversammlung) zu.</w:t>
      </w:r>
    </w:p>
    <w:p w14:paraId="7FF46AEB" w14:textId="5EB6C8A2" w:rsidR="00D81F02" w:rsidRDefault="00D81F02" w:rsidP="00D81F02">
      <w:pPr>
        <w:rPr>
          <w:lang w:eastAsia="en-US"/>
        </w:rPr>
      </w:pPr>
    </w:p>
    <w:p w14:paraId="253BD415" w14:textId="3870D0D5" w:rsidR="00D81F02" w:rsidRDefault="00D81F02" w:rsidP="00D81F02">
      <w:pPr>
        <w:rPr>
          <w:lang w:eastAsia="en-US"/>
        </w:rPr>
      </w:pPr>
      <w:r>
        <w:rPr>
          <w:lang w:eastAsia="en-US"/>
        </w:rPr>
        <w:t>Mit freundlichen Grüßen</w:t>
      </w:r>
    </w:p>
    <w:p w14:paraId="5B085930" w14:textId="6A527029" w:rsidR="00D81F02" w:rsidRDefault="00D81F02" w:rsidP="00D81F02">
      <w:pPr>
        <w:rPr>
          <w:lang w:eastAsia="en-US"/>
        </w:rPr>
      </w:pPr>
    </w:p>
    <w:p w14:paraId="77A5BA0B" w14:textId="7EC5DA41" w:rsidR="00D81F02" w:rsidRDefault="00D81F02" w:rsidP="00D81F02">
      <w:pPr>
        <w:rPr>
          <w:lang w:eastAsia="en-US"/>
        </w:rPr>
      </w:pPr>
      <w:r>
        <w:rPr>
          <w:lang w:eastAsia="en-US"/>
        </w:rPr>
        <w:t>(Unterschrift Geschäftsführer</w:t>
      </w:r>
    </w:p>
    <w:p w14:paraId="0752F2AB" w14:textId="052A3745" w:rsidR="006C1A5E" w:rsidRDefault="006C1A5E" w:rsidP="006C1A5E">
      <w:pPr>
        <w:pStyle w:val="berschrift2"/>
      </w:pPr>
      <w:r>
        <w:br w:type="column"/>
      </w:r>
      <w:r>
        <w:lastRenderedPageBreak/>
        <w:t>Einladung zur außerordentlichen Gesellschafterversammlung</w:t>
      </w:r>
    </w:p>
    <w:p w14:paraId="3F96F61B" w14:textId="1D6C51D0" w:rsidR="006C1A5E" w:rsidRDefault="006C1A5E" w:rsidP="006C1A5E">
      <w:pPr>
        <w:rPr>
          <w:lang w:eastAsia="en-US"/>
        </w:rPr>
      </w:pPr>
    </w:p>
    <w:p w14:paraId="5F8B5088" w14:textId="7E9D658B" w:rsidR="006C1A5E" w:rsidRDefault="006C1A5E" w:rsidP="006C1A5E">
      <w:pPr>
        <w:rPr>
          <w:lang w:eastAsia="en-US"/>
        </w:rPr>
      </w:pPr>
    </w:p>
    <w:p w14:paraId="0578730F" w14:textId="0E5D10F2" w:rsidR="0076714D" w:rsidRDefault="0076714D" w:rsidP="0076714D">
      <w:pPr>
        <w:rPr>
          <w:lang w:eastAsia="en-US"/>
        </w:rPr>
      </w:pPr>
      <w:r>
        <w:rPr>
          <w:lang w:eastAsia="en-US"/>
        </w:rPr>
        <w:t>Sehr geehrte</w:t>
      </w:r>
      <w:r w:rsidR="008A7F9B">
        <w:rPr>
          <w:lang w:eastAsia="en-US"/>
        </w:rPr>
        <w:t>(r) (Name Gesellschafter)</w:t>
      </w:r>
      <w:r>
        <w:rPr>
          <w:lang w:eastAsia="en-US"/>
        </w:rPr>
        <w:t>,</w:t>
      </w:r>
    </w:p>
    <w:p w14:paraId="78E2BB1F" w14:textId="09391F39" w:rsidR="0076714D" w:rsidRDefault="0076714D" w:rsidP="0076714D">
      <w:pPr>
        <w:rPr>
          <w:lang w:eastAsia="en-US"/>
        </w:rPr>
      </w:pPr>
      <w:r>
        <w:rPr>
          <w:lang w:eastAsia="en-US"/>
        </w:rPr>
        <w:t xml:space="preserve">Aufgrund der Regelung in § 49 Abs. 3 GmbHG bin ich als Geschäftsführer der </w:t>
      </w:r>
      <w:r w:rsidR="008A7F9B">
        <w:rPr>
          <w:lang w:eastAsia="en-US"/>
        </w:rPr>
        <w:t>MUSTER</w:t>
      </w:r>
      <w:r>
        <w:rPr>
          <w:lang w:eastAsia="en-US"/>
        </w:rPr>
        <w:t xml:space="preserve"> GmbH gesetzlich verpflichtet, die Gesellschafter davon zu unterrichten, dass sich die </w:t>
      </w:r>
      <w:r w:rsidR="008A7F9B">
        <w:rPr>
          <w:lang w:eastAsia="en-US"/>
        </w:rPr>
        <w:t>MUSTER</w:t>
      </w:r>
      <w:r>
        <w:rPr>
          <w:lang w:eastAsia="en-US"/>
        </w:rPr>
        <w:t xml:space="preserve"> GmbH auf der Basis der vorliegenden Geschäftszahlen und der Liquiditätsplanung für die kommenden Monate in einer Unternehmenskrise befindet. Aus diesem Grund ist die unverzügliche Einberufung einer außerordentlichen Gesellschafterversammlung erforderlich.</w:t>
      </w:r>
    </w:p>
    <w:p w14:paraId="2D3188B4" w14:textId="7C7B794B" w:rsidR="0076714D" w:rsidRDefault="0076714D" w:rsidP="0076714D">
      <w:pPr>
        <w:rPr>
          <w:lang w:eastAsia="en-US"/>
        </w:rPr>
      </w:pPr>
      <w:r>
        <w:rPr>
          <w:lang w:eastAsia="en-US"/>
        </w:rPr>
        <w:t xml:space="preserve">Um diese außerordentliche Gesellschafterversammlung vorzubereiten, habe ich Ihnen aktuelle BWAs, einen aktuellen Vermögensstatus sowie einen Liquiditätsplan für die nächsten </w:t>
      </w:r>
      <w:r w:rsidR="008A7F9B">
        <w:rPr>
          <w:lang w:eastAsia="en-US"/>
        </w:rPr>
        <w:t>(Anzahl)</w:t>
      </w:r>
      <w:r>
        <w:rPr>
          <w:lang w:eastAsia="en-US"/>
        </w:rPr>
        <w:t xml:space="preserve"> Monate als Anlagen beigefügt. </w:t>
      </w:r>
    </w:p>
    <w:p w14:paraId="2DB8144B" w14:textId="67E584F6" w:rsidR="0076714D" w:rsidRDefault="0076714D" w:rsidP="0076714D">
      <w:pPr>
        <w:rPr>
          <w:lang w:eastAsia="en-US"/>
        </w:rPr>
      </w:pPr>
      <w:r>
        <w:rPr>
          <w:lang w:eastAsia="en-US"/>
        </w:rPr>
        <w:t xml:space="preserve">Um die  </w:t>
      </w:r>
      <w:r w:rsidR="008A7F9B">
        <w:rPr>
          <w:lang w:eastAsia="en-US"/>
        </w:rPr>
        <w:t>MUSTER</w:t>
      </w:r>
      <w:r>
        <w:rPr>
          <w:lang w:eastAsia="en-US"/>
        </w:rPr>
        <w:t xml:space="preserve"> GmbH zu sanieren, benötige ich die förmliche Unterstützung der Gesellschafter und lade Sie daher hiermit zu einer außerordentlichen Gesellschafterversammlung ein. Sie findet statt: </w:t>
      </w:r>
    </w:p>
    <w:p w14:paraId="429D6FC4" w14:textId="77777777" w:rsidR="0076714D" w:rsidRDefault="0076714D" w:rsidP="0076714D">
      <w:pPr>
        <w:rPr>
          <w:lang w:eastAsia="en-US"/>
        </w:rPr>
      </w:pPr>
      <w:r>
        <w:rPr>
          <w:lang w:eastAsia="en-US"/>
        </w:rPr>
        <w:t>in: (Adresse, Raum)</w:t>
      </w:r>
    </w:p>
    <w:p w14:paraId="2CD59436" w14:textId="77777777" w:rsidR="0076714D" w:rsidRDefault="0076714D" w:rsidP="0076714D">
      <w:pPr>
        <w:rPr>
          <w:lang w:eastAsia="en-US"/>
        </w:rPr>
      </w:pPr>
      <w:r>
        <w:rPr>
          <w:lang w:eastAsia="en-US"/>
        </w:rPr>
        <w:t>am: (Wochentag/Datum)</w:t>
      </w:r>
    </w:p>
    <w:p w14:paraId="18A3A593" w14:textId="77777777" w:rsidR="0076714D" w:rsidRDefault="0076714D" w:rsidP="0076714D">
      <w:pPr>
        <w:rPr>
          <w:lang w:eastAsia="en-US"/>
        </w:rPr>
      </w:pPr>
      <w:r>
        <w:rPr>
          <w:lang w:eastAsia="en-US"/>
        </w:rPr>
        <w:t>um: (Uhrzeit)</w:t>
      </w:r>
    </w:p>
    <w:p w14:paraId="3CD14052" w14:textId="77777777" w:rsidR="0076714D" w:rsidRDefault="0076714D" w:rsidP="0076714D">
      <w:pPr>
        <w:rPr>
          <w:lang w:eastAsia="en-US"/>
        </w:rPr>
      </w:pPr>
    </w:p>
    <w:p w14:paraId="6930E56D" w14:textId="32E7B71F" w:rsidR="0076714D" w:rsidRDefault="0076714D" w:rsidP="006C1A5E">
      <w:pPr>
        <w:rPr>
          <w:lang w:eastAsia="en-US"/>
        </w:rPr>
      </w:pPr>
      <w:r>
        <w:rPr>
          <w:lang w:eastAsia="en-US"/>
        </w:rPr>
        <w:t>Mit freundlichen Grüßen</w:t>
      </w:r>
    </w:p>
    <w:p w14:paraId="7E690184" w14:textId="1D6C1C51" w:rsidR="0076714D" w:rsidRDefault="0076714D" w:rsidP="006C1A5E">
      <w:pPr>
        <w:rPr>
          <w:lang w:eastAsia="en-US"/>
        </w:rPr>
      </w:pPr>
    </w:p>
    <w:p w14:paraId="5787108A" w14:textId="4E6C1EFF" w:rsidR="0076714D" w:rsidRDefault="0076714D" w:rsidP="006C1A5E">
      <w:pPr>
        <w:rPr>
          <w:lang w:eastAsia="en-US"/>
        </w:rPr>
      </w:pPr>
      <w:r>
        <w:rPr>
          <w:lang w:eastAsia="en-US"/>
        </w:rPr>
        <w:t>(Unterschrift Geschäftsführer)</w:t>
      </w:r>
    </w:p>
    <w:p w14:paraId="24EDFE6C" w14:textId="59462A48" w:rsidR="0076714D" w:rsidRDefault="0076714D" w:rsidP="006C1A5E">
      <w:pPr>
        <w:rPr>
          <w:lang w:eastAsia="en-US"/>
        </w:rPr>
      </w:pPr>
    </w:p>
    <w:p w14:paraId="73D0FD12" w14:textId="26746676" w:rsidR="0076714D" w:rsidRDefault="0076714D" w:rsidP="006C1A5E">
      <w:pPr>
        <w:rPr>
          <w:lang w:eastAsia="en-US"/>
        </w:rPr>
      </w:pPr>
      <w:r>
        <w:rPr>
          <w:lang w:eastAsia="en-US"/>
        </w:rPr>
        <w:t>Anlagen:</w:t>
      </w:r>
    </w:p>
    <w:p w14:paraId="5A8B8EEA" w14:textId="7315701E" w:rsidR="0076714D" w:rsidRPr="006C1A5E" w:rsidRDefault="0076714D" w:rsidP="006C1A5E">
      <w:pPr>
        <w:rPr>
          <w:lang w:eastAsia="en-US"/>
        </w:rPr>
      </w:pPr>
      <w:r>
        <w:rPr>
          <w:lang w:eastAsia="en-US"/>
        </w:rPr>
        <w:t>Aktuelle BWAs, Vermögensstatus, Liquiditätsplan, Tagesordnung</w:t>
      </w:r>
    </w:p>
    <w:p w14:paraId="4F90A91D" w14:textId="27EE54CA" w:rsidR="0076714D" w:rsidRDefault="00F80CDC" w:rsidP="006B2B2C">
      <w:pPr>
        <w:pStyle w:val="berschrift1"/>
      </w:pPr>
      <w:bookmarkStart w:id="3" w:name="_Toc25312041"/>
      <w:r>
        <w:lastRenderedPageBreak/>
        <w:t xml:space="preserve">#2 </w:t>
      </w:r>
      <w:r w:rsidR="0076714D">
        <w:t xml:space="preserve">Mustertext </w:t>
      </w:r>
      <w:r w:rsidR="00BD5ECC">
        <w:t>–</w:t>
      </w:r>
      <w:r w:rsidR="0076714D">
        <w:t xml:space="preserve"> </w:t>
      </w:r>
      <w:r w:rsidR="00BD5ECC">
        <w:t>Tagesordnung</w:t>
      </w:r>
      <w:bookmarkEnd w:id="3"/>
    </w:p>
    <w:p w14:paraId="41336214" w14:textId="131075D9" w:rsidR="00BD5ECC" w:rsidRDefault="00BD5ECC" w:rsidP="00BD5ECC">
      <w:pPr>
        <w:rPr>
          <w:lang w:eastAsia="en-US"/>
        </w:rPr>
      </w:pPr>
    </w:p>
    <w:p w14:paraId="7985C106" w14:textId="1B4AF00E" w:rsidR="00BD5ECC" w:rsidRDefault="00BD5ECC" w:rsidP="00BD5ECC">
      <w:pPr>
        <w:rPr>
          <w:lang w:eastAsia="en-US"/>
        </w:rPr>
      </w:pPr>
    </w:p>
    <w:p w14:paraId="24E7F9B7" w14:textId="7263B6E5" w:rsidR="00BD5ECC" w:rsidRDefault="00BD5ECC" w:rsidP="00BD5ECC">
      <w:pPr>
        <w:rPr>
          <w:lang w:eastAsia="en-US"/>
        </w:rPr>
      </w:pPr>
    </w:p>
    <w:p w14:paraId="766C7217" w14:textId="7CB01A80" w:rsidR="00BD5ECC" w:rsidRDefault="00BD5ECC" w:rsidP="00BD5ECC">
      <w:pPr>
        <w:rPr>
          <w:lang w:eastAsia="en-US"/>
        </w:rPr>
      </w:pPr>
      <w:r>
        <w:rPr>
          <w:lang w:eastAsia="en-US"/>
        </w:rPr>
        <w:t>Tagesordnung</w:t>
      </w:r>
    </w:p>
    <w:p w14:paraId="0AF5A799" w14:textId="6B2AB16C" w:rsidR="00BD5ECC" w:rsidRDefault="00BD5ECC" w:rsidP="00BD5ECC">
      <w:pPr>
        <w:rPr>
          <w:lang w:eastAsia="en-US"/>
        </w:rPr>
      </w:pPr>
      <w:r>
        <w:rPr>
          <w:lang w:eastAsia="en-US"/>
        </w:rPr>
        <w:t>für die Gesellschafterversammlung der MUSTER GmbH am (Datum) in (Ort der Gesellschafterversammlung</w:t>
      </w:r>
      <w:r w:rsidR="008A7F9B">
        <w:rPr>
          <w:lang w:eastAsia="en-US"/>
        </w:rPr>
        <w:t>)</w:t>
      </w:r>
      <w:r>
        <w:rPr>
          <w:lang w:eastAsia="en-US"/>
        </w:rPr>
        <w:t>.</w:t>
      </w:r>
    </w:p>
    <w:p w14:paraId="63756C26" w14:textId="19B52FDE" w:rsidR="00BD5ECC" w:rsidRDefault="00BD5ECC" w:rsidP="00BD5ECC">
      <w:pPr>
        <w:pStyle w:val="Listenabsatz"/>
        <w:numPr>
          <w:ilvl w:val="0"/>
          <w:numId w:val="21"/>
        </w:numPr>
        <w:rPr>
          <w:lang w:eastAsia="en-US"/>
        </w:rPr>
      </w:pPr>
      <w:r>
        <w:rPr>
          <w:lang w:eastAsia="en-US"/>
        </w:rPr>
        <w:t xml:space="preserve">Feststellung des Jahresabschlusses </w:t>
      </w:r>
      <w:r w:rsidR="008A7F9B">
        <w:rPr>
          <w:lang w:eastAsia="en-US"/>
        </w:rPr>
        <w:t>von (Geschäftsjahr).</w:t>
      </w:r>
      <w:r>
        <w:rPr>
          <w:lang w:eastAsia="en-US"/>
        </w:rPr>
        <w:t xml:space="preserve"> (Entwurf siehe Anlage)</w:t>
      </w:r>
    </w:p>
    <w:p w14:paraId="0D37EE8B" w14:textId="7DC483A5" w:rsidR="00BD5ECC" w:rsidRDefault="00BD5ECC" w:rsidP="00BD5ECC">
      <w:pPr>
        <w:pStyle w:val="Listenabsatz"/>
        <w:numPr>
          <w:ilvl w:val="0"/>
          <w:numId w:val="21"/>
        </w:numPr>
        <w:rPr>
          <w:lang w:eastAsia="en-US"/>
        </w:rPr>
      </w:pPr>
      <w:r>
        <w:rPr>
          <w:lang w:eastAsia="en-US"/>
        </w:rPr>
        <w:t>Beschlussfassung über die Verwendung des Gewinnes aus dem Geschäftsjahr 20xx</w:t>
      </w:r>
    </w:p>
    <w:p w14:paraId="76FB5BA1" w14:textId="53146F8A" w:rsidR="00BD5ECC" w:rsidRDefault="00BD5ECC" w:rsidP="00BD5ECC">
      <w:pPr>
        <w:pStyle w:val="Listenabsatz"/>
        <w:numPr>
          <w:ilvl w:val="0"/>
          <w:numId w:val="21"/>
        </w:numPr>
        <w:rPr>
          <w:lang w:eastAsia="en-US"/>
        </w:rPr>
      </w:pPr>
      <w:r>
        <w:rPr>
          <w:lang w:eastAsia="en-US"/>
        </w:rPr>
        <w:t xml:space="preserve">Entlastung der Geschäftsführer für das </w:t>
      </w:r>
      <w:r w:rsidR="00CD0063">
        <w:rPr>
          <w:lang w:eastAsia="en-US"/>
        </w:rPr>
        <w:t>(</w:t>
      </w:r>
      <w:r>
        <w:rPr>
          <w:lang w:eastAsia="en-US"/>
        </w:rPr>
        <w:t>Geschäftsjahr</w:t>
      </w:r>
      <w:r w:rsidR="00CD0063">
        <w:rPr>
          <w:lang w:eastAsia="en-US"/>
        </w:rPr>
        <w:t>)</w:t>
      </w:r>
    </w:p>
    <w:p w14:paraId="5A8CAD1A" w14:textId="3D847127" w:rsidR="00BD5ECC" w:rsidRDefault="00BD5ECC" w:rsidP="00BD5ECC">
      <w:pPr>
        <w:pStyle w:val="Listenabsatz"/>
        <w:numPr>
          <w:ilvl w:val="0"/>
          <w:numId w:val="21"/>
        </w:numPr>
        <w:rPr>
          <w:lang w:eastAsia="en-US"/>
        </w:rPr>
      </w:pPr>
      <w:r>
        <w:rPr>
          <w:lang w:eastAsia="en-US"/>
        </w:rPr>
        <w:t>Abberufung des Geschäftsführers (NAME)</w:t>
      </w:r>
    </w:p>
    <w:p w14:paraId="1CF5AE86" w14:textId="35CFABF7" w:rsidR="00BD5ECC" w:rsidRDefault="00BD5ECC" w:rsidP="00BD5ECC">
      <w:pPr>
        <w:pStyle w:val="Listenabsatz"/>
        <w:numPr>
          <w:ilvl w:val="0"/>
          <w:numId w:val="21"/>
        </w:numPr>
        <w:rPr>
          <w:lang w:eastAsia="en-US"/>
        </w:rPr>
      </w:pPr>
      <w:r>
        <w:rPr>
          <w:lang w:eastAsia="en-US"/>
        </w:rPr>
        <w:t>Abberufung des Geschäftsführers (NAME) aus wichtigem Grund</w:t>
      </w:r>
    </w:p>
    <w:p w14:paraId="7B04F154" w14:textId="7F4D7F54" w:rsidR="00BD5ECC" w:rsidRDefault="00BD5ECC" w:rsidP="00BD5ECC">
      <w:pPr>
        <w:pStyle w:val="Listenabsatz"/>
        <w:numPr>
          <w:ilvl w:val="0"/>
          <w:numId w:val="21"/>
        </w:numPr>
        <w:rPr>
          <w:lang w:eastAsia="en-US"/>
        </w:rPr>
      </w:pPr>
      <w:r>
        <w:rPr>
          <w:lang w:eastAsia="en-US"/>
        </w:rPr>
        <w:t>Bestellung des Geschäftsführers (NAME)</w:t>
      </w:r>
    </w:p>
    <w:p w14:paraId="5B1ABD2A" w14:textId="4FE23ABC" w:rsidR="00BD5ECC" w:rsidRDefault="00BD5ECC" w:rsidP="00BD5ECC">
      <w:pPr>
        <w:pStyle w:val="Listenabsatz"/>
        <w:numPr>
          <w:ilvl w:val="0"/>
          <w:numId w:val="21"/>
        </w:numPr>
        <w:rPr>
          <w:lang w:eastAsia="en-US"/>
        </w:rPr>
      </w:pPr>
      <w:r>
        <w:rPr>
          <w:lang w:eastAsia="en-US"/>
        </w:rPr>
        <w:t>Beteiligung an der (FIRMA)</w:t>
      </w:r>
    </w:p>
    <w:p w14:paraId="34F41ECE" w14:textId="01C88C38" w:rsidR="00BD5ECC" w:rsidRDefault="00BD5ECC" w:rsidP="00BD5ECC">
      <w:pPr>
        <w:pStyle w:val="Listenabsatz"/>
        <w:numPr>
          <w:ilvl w:val="0"/>
          <w:numId w:val="21"/>
        </w:numPr>
        <w:rPr>
          <w:lang w:eastAsia="en-US"/>
        </w:rPr>
      </w:pPr>
      <w:r>
        <w:rPr>
          <w:lang w:eastAsia="en-US"/>
        </w:rPr>
        <w:t xml:space="preserve">Geplante Erweiterungen für die Jahre </w:t>
      </w:r>
      <w:r w:rsidR="00CD0063">
        <w:rPr>
          <w:lang w:eastAsia="en-US"/>
        </w:rPr>
        <w:t>(Geschäftsjahre)</w:t>
      </w:r>
    </w:p>
    <w:p w14:paraId="29595916" w14:textId="5BC361DF" w:rsidR="00BD5ECC" w:rsidRDefault="00BD5ECC" w:rsidP="00BD5ECC">
      <w:pPr>
        <w:pStyle w:val="Listenabsatz"/>
        <w:numPr>
          <w:ilvl w:val="0"/>
          <w:numId w:val="21"/>
        </w:numPr>
        <w:rPr>
          <w:lang w:eastAsia="en-US"/>
        </w:rPr>
      </w:pPr>
      <w:r>
        <w:rPr>
          <w:lang w:eastAsia="en-US"/>
        </w:rPr>
        <w:t xml:space="preserve">Kapitalerhöhung um </w:t>
      </w:r>
      <w:r w:rsidR="00CD0063">
        <w:rPr>
          <w:lang w:eastAsia="en-US"/>
        </w:rPr>
        <w:t>(Anzahl)</w:t>
      </w:r>
      <w:r>
        <w:rPr>
          <w:lang w:eastAsia="en-US"/>
        </w:rPr>
        <w:t xml:space="preserve"> EUR</w:t>
      </w:r>
    </w:p>
    <w:p w14:paraId="0DBD4E72" w14:textId="13388AB1" w:rsidR="00BD5ECC" w:rsidRDefault="00BD5ECC" w:rsidP="00BD5ECC">
      <w:pPr>
        <w:pStyle w:val="Listenabsatz"/>
        <w:numPr>
          <w:ilvl w:val="0"/>
          <w:numId w:val="21"/>
        </w:numPr>
        <w:rPr>
          <w:lang w:eastAsia="en-US"/>
        </w:rPr>
      </w:pPr>
      <w:r>
        <w:rPr>
          <w:lang w:eastAsia="en-US"/>
        </w:rPr>
        <w:t>Umstellung des Stammkapitals auf EUR und Kapitalerhöhung zwecks Glättung</w:t>
      </w:r>
    </w:p>
    <w:p w14:paraId="7B2D6690" w14:textId="5E2612E9" w:rsidR="00BD5ECC" w:rsidRDefault="00BD5ECC" w:rsidP="00BD5ECC">
      <w:pPr>
        <w:pStyle w:val="Listenabsatz"/>
        <w:numPr>
          <w:ilvl w:val="0"/>
          <w:numId w:val="21"/>
        </w:numPr>
        <w:rPr>
          <w:lang w:eastAsia="en-US"/>
        </w:rPr>
      </w:pPr>
      <w:r>
        <w:rPr>
          <w:lang w:eastAsia="en-US"/>
        </w:rPr>
        <w:t xml:space="preserve"> etc.</w:t>
      </w:r>
    </w:p>
    <w:p w14:paraId="5E8B60A5" w14:textId="13D5E4A9" w:rsidR="00BD5ECC" w:rsidRDefault="00BD5ECC" w:rsidP="00BD5ECC">
      <w:pPr>
        <w:rPr>
          <w:lang w:eastAsia="en-US"/>
        </w:rPr>
      </w:pPr>
      <w:r>
        <w:rPr>
          <w:lang w:eastAsia="en-US"/>
        </w:rPr>
        <w:t>Unterschrift des Einladenden (Geschäftsführer oder Gesellschafter)</w:t>
      </w:r>
    </w:p>
    <w:p w14:paraId="45D50C42" w14:textId="4A7451ED" w:rsidR="009C29B1" w:rsidRDefault="00F80CDC" w:rsidP="00315899">
      <w:pPr>
        <w:pStyle w:val="berschrift1"/>
      </w:pPr>
      <w:bookmarkStart w:id="4" w:name="_Toc25312042"/>
      <w:r>
        <w:lastRenderedPageBreak/>
        <w:t xml:space="preserve">#3 </w:t>
      </w:r>
      <w:r w:rsidR="009C29B1">
        <w:t>Moderation einer Gesellschafterversammlung</w:t>
      </w:r>
      <w:bookmarkEnd w:id="4"/>
    </w:p>
    <w:p w14:paraId="56970A5B" w14:textId="5A540B80" w:rsidR="009C29B1" w:rsidRDefault="009C29B1" w:rsidP="009C29B1">
      <w:pPr>
        <w:rPr>
          <w:lang w:eastAsia="en-US"/>
        </w:rPr>
      </w:pPr>
      <w:r>
        <w:rPr>
          <w:lang w:eastAsia="en-US"/>
        </w:rPr>
        <w:t>Die folgende Checkliste soll dem Versammlungsleiter zeigen, an was er bei der Leitung einer Gesellschafterversammlung denken kann.</w:t>
      </w:r>
      <w:r w:rsidR="00A510C8">
        <w:rPr>
          <w:lang w:eastAsia="en-US"/>
        </w:rPr>
        <w:t xml:space="preserve"> Den Versammlungsleiter wählen die Gesellschafter mit einfacher Mehrheit.</w:t>
      </w:r>
    </w:p>
    <w:p w14:paraId="468CDDB6" w14:textId="35D35C86" w:rsidR="009C29B1" w:rsidRDefault="009C29B1" w:rsidP="009C29B1">
      <w:pPr>
        <w:pStyle w:val="berschrift2"/>
      </w:pPr>
      <w:r>
        <w:t>Eröffnung der Gesellschafterversammlung</w:t>
      </w:r>
    </w:p>
    <w:p w14:paraId="08915E1E" w14:textId="1C14E61D" w:rsidR="009C29B1" w:rsidRDefault="009C29B1" w:rsidP="009C29B1">
      <w:pPr>
        <w:pStyle w:val="Listenabsatz"/>
        <w:numPr>
          <w:ilvl w:val="0"/>
          <w:numId w:val="27"/>
        </w:numPr>
        <w:rPr>
          <w:lang w:eastAsia="en-US"/>
        </w:rPr>
      </w:pPr>
      <w:r>
        <w:rPr>
          <w:lang w:eastAsia="en-US"/>
        </w:rPr>
        <w:t>Begrüßung der Teilnehmer</w:t>
      </w:r>
    </w:p>
    <w:p w14:paraId="68CC967D" w14:textId="71CC03EB" w:rsidR="009C29B1" w:rsidRDefault="009C29B1" w:rsidP="009C29B1">
      <w:pPr>
        <w:pStyle w:val="Listenabsatz"/>
        <w:numPr>
          <w:ilvl w:val="0"/>
          <w:numId w:val="27"/>
        </w:numPr>
        <w:rPr>
          <w:lang w:eastAsia="en-US"/>
        </w:rPr>
      </w:pPr>
      <w:r>
        <w:rPr>
          <w:lang w:eastAsia="en-US"/>
        </w:rPr>
        <w:t>Ordnungsgemäße Einladung überprüfen</w:t>
      </w:r>
    </w:p>
    <w:p w14:paraId="3ABF2FC7" w14:textId="3718BBEB" w:rsidR="009C29B1" w:rsidRDefault="009C29B1" w:rsidP="009C29B1">
      <w:pPr>
        <w:pStyle w:val="Listenabsatz"/>
        <w:numPr>
          <w:ilvl w:val="0"/>
          <w:numId w:val="27"/>
        </w:numPr>
        <w:rPr>
          <w:lang w:eastAsia="en-US"/>
        </w:rPr>
      </w:pPr>
      <w:r>
        <w:rPr>
          <w:lang w:eastAsia="en-US"/>
        </w:rPr>
        <w:t>Prüfen der Beschlussfähigkeit</w:t>
      </w:r>
    </w:p>
    <w:p w14:paraId="4AEDFD36" w14:textId="3159CBBF" w:rsidR="009C29B1" w:rsidRDefault="009C29B1" w:rsidP="009C29B1">
      <w:pPr>
        <w:pStyle w:val="Listenabsatz"/>
        <w:numPr>
          <w:ilvl w:val="0"/>
          <w:numId w:val="27"/>
        </w:numPr>
        <w:rPr>
          <w:lang w:eastAsia="en-US"/>
        </w:rPr>
      </w:pPr>
      <w:r>
        <w:rPr>
          <w:lang w:eastAsia="en-US"/>
        </w:rPr>
        <w:t>Bestätigung der Tagesordnung</w:t>
      </w:r>
    </w:p>
    <w:p w14:paraId="5CEA1D53" w14:textId="3E3053FB" w:rsidR="009C29B1" w:rsidRDefault="009C29B1" w:rsidP="009C29B1">
      <w:pPr>
        <w:pStyle w:val="Listenabsatz"/>
        <w:numPr>
          <w:ilvl w:val="0"/>
          <w:numId w:val="27"/>
        </w:numPr>
        <w:rPr>
          <w:lang w:eastAsia="en-US"/>
        </w:rPr>
      </w:pPr>
      <w:r>
        <w:rPr>
          <w:lang w:eastAsia="en-US"/>
        </w:rPr>
        <w:t>Den Protokollführer bestimmen</w:t>
      </w:r>
    </w:p>
    <w:p w14:paraId="5F129E8C" w14:textId="4492244C" w:rsidR="009C29B1" w:rsidRDefault="009C29B1" w:rsidP="009C29B1">
      <w:pPr>
        <w:pStyle w:val="berschrift2"/>
      </w:pPr>
      <w:r>
        <w:t>Fall: Ergänzung der Tagesordnung</w:t>
      </w:r>
    </w:p>
    <w:p w14:paraId="358760A9" w14:textId="56AC67EC" w:rsidR="006308C9" w:rsidRDefault="006308C9" w:rsidP="006308C9">
      <w:pPr>
        <w:pStyle w:val="Listenabsatz"/>
        <w:numPr>
          <w:ilvl w:val="0"/>
          <w:numId w:val="28"/>
        </w:numPr>
        <w:rPr>
          <w:lang w:eastAsia="en-US"/>
        </w:rPr>
      </w:pPr>
      <w:r>
        <w:rPr>
          <w:lang w:eastAsia="en-US"/>
        </w:rPr>
        <w:t>Beschlüsse zu den ergänzenden Tagesordnungspunkten herbeiführen</w:t>
      </w:r>
    </w:p>
    <w:p w14:paraId="2F1BBFF2" w14:textId="6082AC2C" w:rsidR="006308C9" w:rsidRDefault="006308C9" w:rsidP="006308C9">
      <w:pPr>
        <w:pStyle w:val="Listenabsatz"/>
        <w:numPr>
          <w:ilvl w:val="0"/>
          <w:numId w:val="28"/>
        </w:numPr>
        <w:rPr>
          <w:lang w:eastAsia="en-US"/>
        </w:rPr>
      </w:pPr>
      <w:r>
        <w:rPr>
          <w:lang w:eastAsia="en-US"/>
        </w:rPr>
        <w:t>Die endgültige Tagesordnung bestätigen</w:t>
      </w:r>
    </w:p>
    <w:p w14:paraId="1013FD30" w14:textId="2804CC8E" w:rsidR="006308C9" w:rsidRDefault="006308C9" w:rsidP="006308C9">
      <w:pPr>
        <w:pStyle w:val="berschrift2"/>
      </w:pPr>
      <w:r>
        <w:t>Abarbeiten der Tagesordnung</w:t>
      </w:r>
    </w:p>
    <w:p w14:paraId="5FD74F3F" w14:textId="67FC2736" w:rsidR="006308C9" w:rsidRDefault="006308C9" w:rsidP="006308C9">
      <w:pPr>
        <w:pStyle w:val="Listenabsatz"/>
        <w:numPr>
          <w:ilvl w:val="0"/>
          <w:numId w:val="29"/>
        </w:numPr>
        <w:rPr>
          <w:lang w:eastAsia="en-US"/>
        </w:rPr>
      </w:pPr>
      <w:r>
        <w:rPr>
          <w:lang w:eastAsia="en-US"/>
        </w:rPr>
        <w:t>Regularien zum Ablauf treffen: Länge Redezeiten</w:t>
      </w:r>
    </w:p>
    <w:p w14:paraId="4F7943CB" w14:textId="0429A548" w:rsidR="006308C9" w:rsidRDefault="006308C9" w:rsidP="006308C9">
      <w:pPr>
        <w:pStyle w:val="berschrift3"/>
        <w:rPr>
          <w:lang w:eastAsia="en-US"/>
        </w:rPr>
      </w:pPr>
      <w:r>
        <w:rPr>
          <w:lang w:eastAsia="en-US"/>
        </w:rPr>
        <w:t>Vorstellung eines Tagesordnungspunktes</w:t>
      </w:r>
    </w:p>
    <w:p w14:paraId="5B283BC6" w14:textId="5429BA27" w:rsidR="006308C9" w:rsidRDefault="006308C9" w:rsidP="006308C9">
      <w:pPr>
        <w:pStyle w:val="Listenabsatz"/>
        <w:numPr>
          <w:ilvl w:val="0"/>
          <w:numId w:val="29"/>
        </w:numPr>
        <w:rPr>
          <w:lang w:eastAsia="en-US"/>
        </w:rPr>
      </w:pPr>
      <w:r>
        <w:rPr>
          <w:lang w:eastAsia="en-US"/>
        </w:rPr>
        <w:t>Tagesordnungspunkt vorstellen</w:t>
      </w:r>
    </w:p>
    <w:p w14:paraId="0562DE63" w14:textId="4129305C" w:rsidR="006308C9" w:rsidRDefault="006308C9" w:rsidP="006308C9">
      <w:pPr>
        <w:pStyle w:val="Listenabsatz"/>
        <w:numPr>
          <w:ilvl w:val="0"/>
          <w:numId w:val="29"/>
        </w:numPr>
        <w:rPr>
          <w:lang w:eastAsia="en-US"/>
        </w:rPr>
      </w:pPr>
      <w:r>
        <w:rPr>
          <w:lang w:eastAsia="en-US"/>
        </w:rPr>
        <w:t>Den Gesellschaftern das Wort erteilen und Wortbeiträge der Gesellschafter zusammenfassen</w:t>
      </w:r>
    </w:p>
    <w:p w14:paraId="64310A7E" w14:textId="5B5CB168" w:rsidR="006308C9" w:rsidRDefault="006308C9" w:rsidP="006308C9">
      <w:pPr>
        <w:pStyle w:val="Listenabsatz"/>
        <w:numPr>
          <w:ilvl w:val="0"/>
          <w:numId w:val="29"/>
        </w:numPr>
        <w:rPr>
          <w:lang w:eastAsia="en-US"/>
        </w:rPr>
      </w:pPr>
      <w:r>
        <w:rPr>
          <w:lang w:eastAsia="en-US"/>
        </w:rPr>
        <w:t>Eigene Redebeiträge für das Pro</w:t>
      </w:r>
      <w:r w:rsidR="008A7F9B">
        <w:rPr>
          <w:lang w:eastAsia="en-US"/>
        </w:rPr>
        <w:t>to</w:t>
      </w:r>
      <w:r>
        <w:rPr>
          <w:lang w:eastAsia="en-US"/>
        </w:rPr>
        <w:t>koll für das Protokoll als solche kennzeichnen und von den Wortbeiträgen der Gesellschafter abgrenzen</w:t>
      </w:r>
    </w:p>
    <w:p w14:paraId="23B18663" w14:textId="7CD08D34" w:rsidR="006308C9" w:rsidRDefault="006308C9" w:rsidP="006308C9">
      <w:pPr>
        <w:pStyle w:val="Listenabsatz"/>
        <w:numPr>
          <w:ilvl w:val="0"/>
          <w:numId w:val="29"/>
        </w:numPr>
        <w:rPr>
          <w:lang w:eastAsia="en-US"/>
        </w:rPr>
      </w:pPr>
      <w:r>
        <w:rPr>
          <w:lang w:eastAsia="en-US"/>
        </w:rPr>
        <w:t>Für Disziplin sorgen: Aussprechen von Verweisen, z.B. bei Überschreiten der Redezeit, Beleidigungen oder Handgreiflichkeiten</w:t>
      </w:r>
    </w:p>
    <w:p w14:paraId="67C5ED50" w14:textId="4758EF75" w:rsidR="006308C9" w:rsidRDefault="006308C9" w:rsidP="006308C9">
      <w:pPr>
        <w:pStyle w:val="berschrift3"/>
        <w:rPr>
          <w:lang w:eastAsia="en-US"/>
        </w:rPr>
      </w:pPr>
      <w:r>
        <w:rPr>
          <w:lang w:eastAsia="en-US"/>
        </w:rPr>
        <w:t>Beschlussfassung pro Tagesordnungspunkt</w:t>
      </w:r>
    </w:p>
    <w:p w14:paraId="39E7253C" w14:textId="689CA6A2" w:rsidR="006308C9" w:rsidRDefault="006308C9" w:rsidP="006308C9">
      <w:pPr>
        <w:pStyle w:val="Listenabsatz"/>
        <w:numPr>
          <w:ilvl w:val="0"/>
          <w:numId w:val="30"/>
        </w:numPr>
        <w:rPr>
          <w:lang w:eastAsia="en-US"/>
        </w:rPr>
      </w:pPr>
      <w:r>
        <w:rPr>
          <w:lang w:eastAsia="en-US"/>
        </w:rPr>
        <w:t>Den Beschlussinhalt formulieren bzw. wiederholen</w:t>
      </w:r>
    </w:p>
    <w:p w14:paraId="5CB172BC" w14:textId="231BB445" w:rsidR="006308C9" w:rsidRDefault="006308C9" w:rsidP="006308C9">
      <w:pPr>
        <w:pStyle w:val="Listenabsatz"/>
        <w:numPr>
          <w:ilvl w:val="0"/>
          <w:numId w:val="30"/>
        </w:numPr>
        <w:rPr>
          <w:lang w:eastAsia="en-US"/>
        </w:rPr>
      </w:pPr>
      <w:r>
        <w:rPr>
          <w:lang w:eastAsia="en-US"/>
        </w:rPr>
        <w:t>Die Abstimmung durchführen</w:t>
      </w:r>
    </w:p>
    <w:p w14:paraId="78DF7A87" w14:textId="746E4C05" w:rsidR="00984CA5" w:rsidRDefault="00984CA5" w:rsidP="006308C9">
      <w:pPr>
        <w:pStyle w:val="Listenabsatz"/>
        <w:numPr>
          <w:ilvl w:val="0"/>
          <w:numId w:val="30"/>
        </w:numPr>
        <w:rPr>
          <w:lang w:eastAsia="en-US"/>
        </w:rPr>
      </w:pPr>
      <w:r>
        <w:rPr>
          <w:lang w:eastAsia="en-US"/>
        </w:rPr>
        <w:t>Das Abstimmungsergebnis festhalten</w:t>
      </w:r>
    </w:p>
    <w:p w14:paraId="4667641C" w14:textId="7CC602E4" w:rsidR="00984CA5" w:rsidRDefault="00984CA5" w:rsidP="006308C9">
      <w:pPr>
        <w:pStyle w:val="Listenabsatz"/>
        <w:numPr>
          <w:ilvl w:val="0"/>
          <w:numId w:val="30"/>
        </w:numPr>
        <w:rPr>
          <w:lang w:eastAsia="en-US"/>
        </w:rPr>
      </w:pPr>
      <w:r>
        <w:rPr>
          <w:lang w:eastAsia="en-US"/>
        </w:rPr>
        <w:t>Den Beschlussinhalt zur Kontrolle erneut formulieren</w:t>
      </w:r>
    </w:p>
    <w:p w14:paraId="5369DECF" w14:textId="49EF84C1" w:rsidR="00984CA5" w:rsidRDefault="00984CA5" w:rsidP="006308C9">
      <w:pPr>
        <w:pStyle w:val="Listenabsatz"/>
        <w:numPr>
          <w:ilvl w:val="0"/>
          <w:numId w:val="30"/>
        </w:numPr>
        <w:rPr>
          <w:lang w:eastAsia="en-US"/>
        </w:rPr>
      </w:pPr>
      <w:r>
        <w:rPr>
          <w:lang w:eastAsia="en-US"/>
        </w:rPr>
        <w:t>Das Beschlussergebnis für das Protokoll formulieren</w:t>
      </w:r>
    </w:p>
    <w:p w14:paraId="04C4B024" w14:textId="4824C31E" w:rsidR="00984CA5" w:rsidRDefault="00984CA5" w:rsidP="00984CA5">
      <w:pPr>
        <w:pStyle w:val="berschrift2"/>
      </w:pPr>
      <w:r>
        <w:t>Fall: Vertagung der Gesellschafterversammlung</w:t>
      </w:r>
    </w:p>
    <w:p w14:paraId="455E3C2D" w14:textId="49BDEB6D" w:rsidR="00984CA5" w:rsidRDefault="00984CA5" w:rsidP="00984CA5">
      <w:pPr>
        <w:pStyle w:val="Listenabsatz"/>
        <w:numPr>
          <w:ilvl w:val="0"/>
          <w:numId w:val="31"/>
        </w:numPr>
        <w:rPr>
          <w:lang w:eastAsia="en-US"/>
        </w:rPr>
      </w:pPr>
      <w:r>
        <w:rPr>
          <w:lang w:eastAsia="en-US"/>
        </w:rPr>
        <w:t>Einen entsprechenden Gesellschafterbeschluss für die Vertagung herbeiführen</w:t>
      </w:r>
    </w:p>
    <w:p w14:paraId="15FD946F" w14:textId="718E7F73" w:rsidR="00984CA5" w:rsidRDefault="00CD0063" w:rsidP="00984CA5">
      <w:pPr>
        <w:pStyle w:val="berschrift2"/>
      </w:pPr>
      <w:r>
        <w:br w:type="column"/>
      </w:r>
      <w:r w:rsidR="00984CA5">
        <w:lastRenderedPageBreak/>
        <w:t>Beenden der Gesellschafterversammlung</w:t>
      </w:r>
    </w:p>
    <w:p w14:paraId="60606B7A" w14:textId="70536BEB" w:rsidR="00984CA5" w:rsidRDefault="00984CA5" w:rsidP="00984CA5">
      <w:pPr>
        <w:pStyle w:val="Listenabsatz"/>
        <w:numPr>
          <w:ilvl w:val="0"/>
          <w:numId w:val="31"/>
        </w:numPr>
        <w:rPr>
          <w:lang w:eastAsia="en-US"/>
        </w:rPr>
      </w:pPr>
      <w:r>
        <w:rPr>
          <w:lang w:eastAsia="en-US"/>
        </w:rPr>
        <w:t>Die Gesellschafterversammlung schließen</w:t>
      </w:r>
    </w:p>
    <w:p w14:paraId="4B600BEF" w14:textId="65E278D7" w:rsidR="00984CA5" w:rsidRDefault="00984CA5" w:rsidP="00984CA5">
      <w:pPr>
        <w:pStyle w:val="Listenabsatz"/>
        <w:numPr>
          <w:ilvl w:val="0"/>
          <w:numId w:val="31"/>
        </w:numPr>
        <w:rPr>
          <w:lang w:eastAsia="en-US"/>
        </w:rPr>
      </w:pPr>
      <w:r>
        <w:rPr>
          <w:lang w:eastAsia="en-US"/>
        </w:rPr>
        <w:t>Danksagung an die Gesellschafter</w:t>
      </w:r>
    </w:p>
    <w:p w14:paraId="3C42C7EB" w14:textId="15E50237" w:rsidR="00984CA5" w:rsidRDefault="00984CA5" w:rsidP="00984CA5">
      <w:pPr>
        <w:pStyle w:val="Listenabsatz"/>
        <w:numPr>
          <w:ilvl w:val="0"/>
          <w:numId w:val="31"/>
        </w:numPr>
        <w:rPr>
          <w:lang w:eastAsia="en-US"/>
        </w:rPr>
      </w:pPr>
      <w:r>
        <w:rPr>
          <w:lang w:eastAsia="en-US"/>
        </w:rPr>
        <w:t>Protokoll erstellen</w:t>
      </w:r>
    </w:p>
    <w:p w14:paraId="0D92B9FF" w14:textId="26D1FBAB" w:rsidR="00984CA5" w:rsidRDefault="00984CA5" w:rsidP="00984CA5">
      <w:pPr>
        <w:pStyle w:val="Listenabsatz"/>
        <w:numPr>
          <w:ilvl w:val="0"/>
          <w:numId w:val="31"/>
        </w:numPr>
        <w:rPr>
          <w:lang w:eastAsia="en-US"/>
        </w:rPr>
      </w:pPr>
      <w:r>
        <w:rPr>
          <w:lang w:eastAsia="en-US"/>
        </w:rPr>
        <w:t>Das Protokoll von den Gesellschaftern unterzeichnen lassen, wenn gewünscht.</w:t>
      </w:r>
    </w:p>
    <w:p w14:paraId="1CC2A395" w14:textId="2FDD1B54" w:rsidR="00984CA5" w:rsidRDefault="00984CA5" w:rsidP="00984CA5">
      <w:pPr>
        <w:pStyle w:val="Listenabsatz"/>
        <w:numPr>
          <w:ilvl w:val="0"/>
          <w:numId w:val="31"/>
        </w:numPr>
        <w:rPr>
          <w:lang w:eastAsia="en-US"/>
        </w:rPr>
      </w:pPr>
      <w:r>
        <w:rPr>
          <w:lang w:eastAsia="en-US"/>
        </w:rPr>
        <w:t>Das Protokoll an die Gesellschafter verschicken</w:t>
      </w:r>
    </w:p>
    <w:p w14:paraId="506E3610" w14:textId="7FD09D14" w:rsidR="00984CA5" w:rsidRPr="00984CA5" w:rsidRDefault="00984CA5" w:rsidP="00984CA5">
      <w:pPr>
        <w:rPr>
          <w:lang w:eastAsia="en-US"/>
        </w:rPr>
      </w:pPr>
      <w:r>
        <w:rPr>
          <w:lang w:eastAsia="en-US"/>
        </w:rPr>
        <w:t>W</w:t>
      </w:r>
      <w:r w:rsidR="00CD0063">
        <w:rPr>
          <w:lang w:eastAsia="en-US"/>
        </w:rPr>
        <w:t>ir</w:t>
      </w:r>
      <w:r>
        <w:rPr>
          <w:lang w:eastAsia="en-US"/>
        </w:rPr>
        <w:t>d das Protokoll von den Gesellschaftern am Tag der Gesellschafterversammlung nicht unterzeichnet, gilt die Zustimmung der Gesellschafter, wenn kein Gesellschafter innerhalb eines Monats nach Erhalt des Protokolls Einwände gegen das Protokoll erhebt.</w:t>
      </w:r>
    </w:p>
    <w:p w14:paraId="0FB1DFEE" w14:textId="0DBE6F57" w:rsidR="00BD5ECC" w:rsidRDefault="00F80CDC" w:rsidP="00315899">
      <w:pPr>
        <w:pStyle w:val="berschrift1"/>
      </w:pPr>
      <w:bookmarkStart w:id="5" w:name="_Toc25312043"/>
      <w:r>
        <w:lastRenderedPageBreak/>
        <w:t xml:space="preserve">#4 </w:t>
      </w:r>
      <w:r w:rsidR="00791DCD">
        <w:t>Check-Listen</w:t>
      </w:r>
      <w:r w:rsidR="005D3FBD">
        <w:t xml:space="preserve"> und Muster</w:t>
      </w:r>
      <w:r w:rsidR="00791DCD">
        <w:t>: P</w:t>
      </w:r>
      <w:r w:rsidR="00315899">
        <w:t>rotokolle der Gesellschafterversammlung</w:t>
      </w:r>
      <w:bookmarkEnd w:id="5"/>
    </w:p>
    <w:p w14:paraId="2C3EB0B5" w14:textId="5D43EA91" w:rsidR="00315899" w:rsidRDefault="00315899" w:rsidP="00315899">
      <w:pPr>
        <w:rPr>
          <w:lang w:eastAsia="en-US"/>
        </w:rPr>
      </w:pPr>
      <w:r>
        <w:rPr>
          <w:lang w:eastAsia="en-US"/>
        </w:rPr>
        <w:t>Es gibt grundsätzlich zwei Formen, wie Sie eine Gesellschafterversammlung protokollieren können, das Ablaufprotokoll und das Ergebnisprotokoll.</w:t>
      </w:r>
      <w:r w:rsidR="00791DCD">
        <w:rPr>
          <w:lang w:eastAsia="en-US"/>
        </w:rPr>
        <w:t xml:space="preserve"> </w:t>
      </w:r>
    </w:p>
    <w:p w14:paraId="3333EC94" w14:textId="7C3EE9D0" w:rsidR="00315899" w:rsidRDefault="00964966" w:rsidP="00964966">
      <w:pPr>
        <w:pStyle w:val="berschrift2"/>
      </w:pPr>
      <w:r>
        <w:t>Ablaufprotokoll</w:t>
      </w:r>
    </w:p>
    <w:p w14:paraId="149CCE5F" w14:textId="41399FCA" w:rsidR="00964966" w:rsidRDefault="00964966" w:rsidP="00964966">
      <w:pPr>
        <w:rPr>
          <w:lang w:eastAsia="en-US"/>
        </w:rPr>
      </w:pPr>
      <w:r>
        <w:rPr>
          <w:lang w:eastAsia="en-US"/>
        </w:rPr>
        <w:t>Das Ablaufprotokoll zeichnet jeden Beitrag auf, der in der Gesellschafterversammlung geäußert wurde. Es ist daher das Protokoll mit der größten Beweiskraft. Es empfiehlt sich daher immer dann, wenn mit Konflikten oder Streitigkeiten im Gesellschafterkreis zu rechnen ist.</w:t>
      </w:r>
    </w:p>
    <w:p w14:paraId="5AB3DF60" w14:textId="69AB7307" w:rsidR="00964966" w:rsidRDefault="00964966" w:rsidP="00964966">
      <w:pPr>
        <w:rPr>
          <w:lang w:eastAsia="en-US"/>
        </w:rPr>
      </w:pPr>
      <w:r>
        <w:rPr>
          <w:lang w:eastAsia="en-US"/>
        </w:rPr>
        <w:t>Diese</w:t>
      </w:r>
      <w:r w:rsidR="008A7F9B">
        <w:rPr>
          <w:lang w:eastAsia="en-US"/>
        </w:rPr>
        <w:t>s</w:t>
      </w:r>
      <w:r>
        <w:rPr>
          <w:lang w:eastAsia="en-US"/>
        </w:rPr>
        <w:t xml:space="preserve"> Protokoll enthält:</w:t>
      </w:r>
    </w:p>
    <w:p w14:paraId="61F8FD8D" w14:textId="3C8E681A" w:rsidR="00061AF0" w:rsidRDefault="00061AF0" w:rsidP="00061AF0">
      <w:pPr>
        <w:pStyle w:val="berschrift3"/>
        <w:rPr>
          <w:lang w:eastAsia="en-US"/>
        </w:rPr>
      </w:pPr>
      <w:r>
        <w:rPr>
          <w:lang w:eastAsia="en-US"/>
        </w:rPr>
        <w:t>Formalitäten zu Beginn der Gesellschafterversammlung</w:t>
      </w:r>
    </w:p>
    <w:p w14:paraId="5E4DA99C" w14:textId="5FA734F7" w:rsidR="00964966" w:rsidRDefault="00964966" w:rsidP="00964966">
      <w:pPr>
        <w:pStyle w:val="Listenabsatz"/>
        <w:numPr>
          <w:ilvl w:val="0"/>
          <w:numId w:val="22"/>
        </w:numPr>
        <w:rPr>
          <w:lang w:eastAsia="en-US"/>
        </w:rPr>
      </w:pPr>
      <w:r>
        <w:rPr>
          <w:lang w:eastAsia="en-US"/>
        </w:rPr>
        <w:t>Ort und Datum der Gesellschafterversammlung</w:t>
      </w:r>
    </w:p>
    <w:p w14:paraId="2CA7C5B1" w14:textId="75C0349C" w:rsidR="00964966" w:rsidRDefault="00964966" w:rsidP="00964966">
      <w:pPr>
        <w:pStyle w:val="Listenabsatz"/>
        <w:numPr>
          <w:ilvl w:val="0"/>
          <w:numId w:val="22"/>
        </w:numPr>
        <w:rPr>
          <w:lang w:eastAsia="en-US"/>
        </w:rPr>
      </w:pPr>
      <w:r>
        <w:rPr>
          <w:lang w:eastAsia="en-US"/>
        </w:rPr>
        <w:t>Name des Versammlungsleiters und des Protokollführers</w:t>
      </w:r>
    </w:p>
    <w:p w14:paraId="69AF3DE7" w14:textId="14537210" w:rsidR="00964966" w:rsidRDefault="00964966" w:rsidP="00964966">
      <w:pPr>
        <w:pStyle w:val="Listenabsatz"/>
        <w:numPr>
          <w:ilvl w:val="0"/>
          <w:numId w:val="22"/>
        </w:numPr>
        <w:rPr>
          <w:lang w:eastAsia="en-US"/>
        </w:rPr>
      </w:pPr>
      <w:r>
        <w:rPr>
          <w:lang w:eastAsia="en-US"/>
        </w:rPr>
        <w:t>Teilnehmerverzeichnis; Vermerk, ein Teilnehmer zeitweise nicht anwesend war</w:t>
      </w:r>
    </w:p>
    <w:p w14:paraId="604B9A97" w14:textId="70F4864F" w:rsidR="00964966" w:rsidRDefault="00964966" w:rsidP="00964966">
      <w:pPr>
        <w:pStyle w:val="Listenabsatz"/>
        <w:numPr>
          <w:ilvl w:val="0"/>
          <w:numId w:val="22"/>
        </w:numPr>
        <w:rPr>
          <w:lang w:eastAsia="en-US"/>
        </w:rPr>
      </w:pPr>
      <w:r>
        <w:rPr>
          <w:lang w:eastAsia="en-US"/>
        </w:rPr>
        <w:t>Feststellung des Versammlungsleiters, dass Form und Fristen der Einladung eingehalten wurden</w:t>
      </w:r>
    </w:p>
    <w:p w14:paraId="6FD174B7" w14:textId="6DC2B2E6" w:rsidR="00964966" w:rsidRDefault="00964966" w:rsidP="00964966">
      <w:pPr>
        <w:pStyle w:val="Listenabsatz"/>
        <w:numPr>
          <w:ilvl w:val="0"/>
          <w:numId w:val="22"/>
        </w:numPr>
        <w:rPr>
          <w:lang w:eastAsia="en-US"/>
        </w:rPr>
      </w:pPr>
      <w:r>
        <w:rPr>
          <w:lang w:eastAsia="en-US"/>
        </w:rPr>
        <w:t>Feststellung der Beschlussfähigkeit der Gesellschaft durch Zählung der Stimmen aller anwesenden Gesellschafter</w:t>
      </w:r>
    </w:p>
    <w:p w14:paraId="61560DE6" w14:textId="1421C8CF" w:rsidR="00964966" w:rsidRDefault="00964966" w:rsidP="00964966">
      <w:pPr>
        <w:pStyle w:val="Listenabsatz"/>
        <w:numPr>
          <w:ilvl w:val="0"/>
          <w:numId w:val="22"/>
        </w:numPr>
        <w:rPr>
          <w:lang w:eastAsia="en-US"/>
        </w:rPr>
      </w:pPr>
      <w:r>
        <w:rPr>
          <w:lang w:eastAsia="en-US"/>
        </w:rPr>
        <w:t>Feststellung, dass Vertreter und Bevollmächtigte ordentlich bestellt wurden.</w:t>
      </w:r>
    </w:p>
    <w:p w14:paraId="6F215C1A" w14:textId="2F566450" w:rsidR="00964966" w:rsidRDefault="00964966" w:rsidP="00964966">
      <w:pPr>
        <w:pStyle w:val="Listenabsatz"/>
        <w:numPr>
          <w:ilvl w:val="0"/>
          <w:numId w:val="22"/>
        </w:numPr>
        <w:rPr>
          <w:lang w:eastAsia="en-US"/>
        </w:rPr>
      </w:pPr>
      <w:r>
        <w:rPr>
          <w:lang w:eastAsia="en-US"/>
        </w:rPr>
        <w:t>Übersicht über die Reihenfolge der Tagesordnungspunkte</w:t>
      </w:r>
    </w:p>
    <w:p w14:paraId="20531553" w14:textId="3E3C8BB5" w:rsidR="00964966" w:rsidRDefault="00964966" w:rsidP="00964966">
      <w:pPr>
        <w:pStyle w:val="Listenabsatz"/>
        <w:numPr>
          <w:ilvl w:val="0"/>
          <w:numId w:val="22"/>
        </w:numPr>
        <w:rPr>
          <w:lang w:eastAsia="en-US"/>
        </w:rPr>
      </w:pPr>
      <w:r>
        <w:rPr>
          <w:lang w:eastAsia="en-US"/>
        </w:rPr>
        <w:t>Vorstellung der Methode der Abstimmung (per Hand, schriftliche Abstimmung mit Karten, offene oder geschlossene Abstimmung)</w:t>
      </w:r>
    </w:p>
    <w:p w14:paraId="33C86590" w14:textId="230B7DFA" w:rsidR="00061AF0" w:rsidRDefault="00061AF0" w:rsidP="00061AF0">
      <w:pPr>
        <w:pStyle w:val="berschrift3"/>
        <w:rPr>
          <w:lang w:eastAsia="en-US"/>
        </w:rPr>
      </w:pPr>
      <w:r>
        <w:rPr>
          <w:lang w:eastAsia="en-US"/>
        </w:rPr>
        <w:t>Abstimmung über die Tagesordnungspunkte (TOPs)</w:t>
      </w:r>
    </w:p>
    <w:p w14:paraId="0D715650" w14:textId="0AEC93C0" w:rsidR="00061AF0" w:rsidRDefault="00061AF0" w:rsidP="00061AF0">
      <w:pPr>
        <w:pStyle w:val="Listenabsatz"/>
        <w:numPr>
          <w:ilvl w:val="0"/>
          <w:numId w:val="23"/>
        </w:numPr>
        <w:rPr>
          <w:lang w:eastAsia="en-US"/>
        </w:rPr>
      </w:pPr>
      <w:r>
        <w:rPr>
          <w:lang w:eastAsia="en-US"/>
        </w:rPr>
        <w:t xml:space="preserve">Vorstellung des Beschlussinhalts pro TOP </w:t>
      </w:r>
    </w:p>
    <w:p w14:paraId="30ECDB82" w14:textId="2481310A" w:rsidR="00061AF0" w:rsidRDefault="00061AF0" w:rsidP="00061AF0">
      <w:pPr>
        <w:pStyle w:val="Listenabsatz"/>
        <w:numPr>
          <w:ilvl w:val="0"/>
          <w:numId w:val="23"/>
        </w:numPr>
        <w:rPr>
          <w:lang w:eastAsia="en-US"/>
        </w:rPr>
      </w:pPr>
      <w:r>
        <w:rPr>
          <w:lang w:eastAsia="en-US"/>
        </w:rPr>
        <w:t>Abstimmungsergebnis pro TOP: Anzahl Ja-Stimmen, Nein-Stimmen, Enthaltungen und ungültige Stimmen</w:t>
      </w:r>
    </w:p>
    <w:p w14:paraId="0B430475" w14:textId="3E2D704D" w:rsidR="00061AF0" w:rsidRDefault="00061AF0" w:rsidP="00061AF0">
      <w:pPr>
        <w:pStyle w:val="Listenabsatz"/>
        <w:numPr>
          <w:ilvl w:val="0"/>
          <w:numId w:val="23"/>
        </w:numPr>
        <w:rPr>
          <w:lang w:eastAsia="en-US"/>
        </w:rPr>
      </w:pPr>
      <w:r>
        <w:rPr>
          <w:lang w:eastAsia="en-US"/>
        </w:rPr>
        <w:t>Feststellung, der Beschluss wirksam ist</w:t>
      </w:r>
    </w:p>
    <w:p w14:paraId="703A190E" w14:textId="65A7BAEA" w:rsidR="00061AF0" w:rsidRDefault="00061AF0" w:rsidP="00061AF0">
      <w:pPr>
        <w:pStyle w:val="Listenabsatz"/>
        <w:numPr>
          <w:ilvl w:val="0"/>
          <w:numId w:val="23"/>
        </w:numPr>
        <w:rPr>
          <w:lang w:eastAsia="en-US"/>
        </w:rPr>
      </w:pPr>
      <w:r>
        <w:rPr>
          <w:lang w:eastAsia="en-US"/>
        </w:rPr>
        <w:t>Darstellung von Widersprüchen einzelner Gesellschafter</w:t>
      </w:r>
    </w:p>
    <w:p w14:paraId="6EBA97D2" w14:textId="564C893C" w:rsidR="00061AF0" w:rsidRDefault="00061AF0" w:rsidP="00061AF0">
      <w:pPr>
        <w:pStyle w:val="Listenabsatz"/>
        <w:numPr>
          <w:ilvl w:val="0"/>
          <w:numId w:val="23"/>
        </w:numPr>
        <w:rPr>
          <w:lang w:eastAsia="en-US"/>
        </w:rPr>
      </w:pPr>
      <w:r>
        <w:rPr>
          <w:lang w:eastAsia="en-US"/>
        </w:rPr>
        <w:t>Kurzfassung von Redebeiträgen einzelner Gesellschafter</w:t>
      </w:r>
    </w:p>
    <w:p w14:paraId="5139A567" w14:textId="118A97CB" w:rsidR="00061AF0" w:rsidRDefault="00061AF0" w:rsidP="00061AF0">
      <w:pPr>
        <w:pStyle w:val="Listenabsatz"/>
        <w:numPr>
          <w:ilvl w:val="0"/>
          <w:numId w:val="23"/>
        </w:numPr>
        <w:rPr>
          <w:lang w:eastAsia="en-US"/>
        </w:rPr>
      </w:pPr>
      <w:r>
        <w:rPr>
          <w:lang w:eastAsia="en-US"/>
        </w:rPr>
        <w:t>Besonderheiten während der Abstimmung: Wortentzug, Vertagungen</w:t>
      </w:r>
    </w:p>
    <w:p w14:paraId="0CEDF56E" w14:textId="2180EE72" w:rsidR="00791DCD" w:rsidRDefault="00791DCD" w:rsidP="00791DCD">
      <w:pPr>
        <w:pStyle w:val="berschrift3"/>
        <w:rPr>
          <w:lang w:eastAsia="en-US"/>
        </w:rPr>
      </w:pPr>
      <w:r>
        <w:rPr>
          <w:lang w:eastAsia="en-US"/>
        </w:rPr>
        <w:t>Abschluss der Sitzung</w:t>
      </w:r>
    </w:p>
    <w:p w14:paraId="6A4855AA" w14:textId="10CB0A15" w:rsidR="00791DCD" w:rsidRDefault="00791DCD" w:rsidP="00791DCD">
      <w:pPr>
        <w:pStyle w:val="Listenabsatz"/>
        <w:numPr>
          <w:ilvl w:val="0"/>
          <w:numId w:val="24"/>
        </w:numPr>
        <w:rPr>
          <w:lang w:eastAsia="en-US"/>
        </w:rPr>
      </w:pPr>
      <w:r>
        <w:rPr>
          <w:lang w:eastAsia="en-US"/>
        </w:rPr>
        <w:t>Zusammenfassung der Sitzung</w:t>
      </w:r>
    </w:p>
    <w:p w14:paraId="584E7E7A" w14:textId="69241356" w:rsidR="00791DCD" w:rsidRDefault="00791DCD" w:rsidP="00791DCD">
      <w:pPr>
        <w:pStyle w:val="Listenabsatz"/>
        <w:numPr>
          <w:ilvl w:val="0"/>
          <w:numId w:val="24"/>
        </w:numPr>
        <w:rPr>
          <w:lang w:eastAsia="en-US"/>
        </w:rPr>
      </w:pPr>
      <w:r>
        <w:rPr>
          <w:lang w:eastAsia="en-US"/>
        </w:rPr>
        <w:t>Hinweise zur Aushändigung / Versendung der Protokolle</w:t>
      </w:r>
    </w:p>
    <w:p w14:paraId="2806CB6C" w14:textId="71427B38" w:rsidR="00791DCD" w:rsidRDefault="00E055FC" w:rsidP="00791DCD">
      <w:pPr>
        <w:pStyle w:val="berschrift2"/>
      </w:pPr>
      <w:r>
        <w:br w:type="column"/>
      </w:r>
      <w:r w:rsidR="00791DCD">
        <w:lastRenderedPageBreak/>
        <w:t>Das Beschlussprotokoll</w:t>
      </w:r>
    </w:p>
    <w:p w14:paraId="1A892921" w14:textId="20806331" w:rsidR="00791DCD" w:rsidRDefault="00791DCD" w:rsidP="00791DCD">
      <w:pPr>
        <w:pStyle w:val="E-Contando-Bericht"/>
        <w:rPr>
          <w:lang w:eastAsia="en-US"/>
        </w:rPr>
      </w:pPr>
      <w:r>
        <w:rPr>
          <w:lang w:eastAsia="en-US"/>
        </w:rPr>
        <w:t>Das Beschlussprotokoll ist ein Ergebnisprotokoll. Es gibt lediglich die Abstimmungsergebnisse pro Tagesordnungspunkt wieder. Es besteht aus 2 Teilen:</w:t>
      </w:r>
    </w:p>
    <w:p w14:paraId="6987F9A0" w14:textId="7F186A5C" w:rsidR="00791DCD" w:rsidRDefault="00311810" w:rsidP="00791DCD">
      <w:pPr>
        <w:pStyle w:val="berschrift3"/>
        <w:rPr>
          <w:lang w:eastAsia="en-US"/>
        </w:rPr>
      </w:pPr>
      <w:r>
        <w:rPr>
          <w:lang w:eastAsia="en-US"/>
        </w:rPr>
        <w:t xml:space="preserve">Mustertext: </w:t>
      </w:r>
      <w:r w:rsidR="00791DCD">
        <w:rPr>
          <w:lang w:eastAsia="en-US"/>
        </w:rPr>
        <w:t>Feststellung der ordentlichen Einberufung</w:t>
      </w:r>
    </w:p>
    <w:p w14:paraId="66B5396A" w14:textId="40BE762A" w:rsidR="00311810" w:rsidRDefault="00311810" w:rsidP="00311810">
      <w:pPr>
        <w:rPr>
          <w:lang w:eastAsia="en-US"/>
        </w:rPr>
      </w:pPr>
      <w:r>
        <w:rPr>
          <w:lang w:eastAsia="en-US"/>
        </w:rPr>
        <w:t>Die Versammlungsleitung stellt fest:</w:t>
      </w:r>
    </w:p>
    <w:p w14:paraId="65C81022" w14:textId="5B4D691F" w:rsidR="00311810" w:rsidRDefault="00311810" w:rsidP="00311810">
      <w:pPr>
        <w:pStyle w:val="Listenabsatz"/>
        <w:numPr>
          <w:ilvl w:val="0"/>
          <w:numId w:val="25"/>
        </w:numPr>
        <w:rPr>
          <w:lang w:eastAsia="en-US"/>
        </w:rPr>
      </w:pPr>
      <w:r>
        <w:rPr>
          <w:lang w:eastAsia="en-US"/>
        </w:rPr>
        <w:t>Die heutige Gesellschafterversammlung am (DATUM) ist per Einschreiben (Rückschein) vom (DATUM) an alle Gesellschafter fristgerecht einberufen worden.</w:t>
      </w:r>
    </w:p>
    <w:p w14:paraId="43C6A12E" w14:textId="700D47F6" w:rsidR="00311810" w:rsidRDefault="00311810" w:rsidP="00311810">
      <w:pPr>
        <w:pStyle w:val="Listenabsatz"/>
        <w:numPr>
          <w:ilvl w:val="0"/>
          <w:numId w:val="25"/>
        </w:numPr>
        <w:rPr>
          <w:lang w:eastAsia="en-US"/>
        </w:rPr>
      </w:pPr>
      <w:r>
        <w:rPr>
          <w:lang w:eastAsia="en-US"/>
        </w:rPr>
        <w:t>Die Gesellschafter haben die Tagesordnung ebenfalls fristgerecht erhalten, durch Versand per Einschreiben (Rückschein).</w:t>
      </w:r>
    </w:p>
    <w:p w14:paraId="488EA366" w14:textId="0E0EBE6C" w:rsidR="00311810" w:rsidRDefault="00311810" w:rsidP="00311810">
      <w:pPr>
        <w:pStyle w:val="Listenabsatz"/>
        <w:numPr>
          <w:ilvl w:val="0"/>
          <w:numId w:val="25"/>
        </w:numPr>
        <w:rPr>
          <w:lang w:eastAsia="en-US"/>
        </w:rPr>
      </w:pPr>
      <w:r>
        <w:rPr>
          <w:lang w:eastAsia="en-US"/>
        </w:rPr>
        <w:t>Das Stammkapital der Gesellschaft von (BETRAG) € ist in Höhe von (BETRAG) € mit (ANZAHL) von insgesamt (ANZAHL) Stimmen vertreten. Die Versammlung ist daher beschlussfähig</w:t>
      </w:r>
    </w:p>
    <w:p w14:paraId="4D689F0B" w14:textId="0E883D7B" w:rsidR="00311810" w:rsidRDefault="00311810" w:rsidP="00311810">
      <w:pPr>
        <w:pStyle w:val="berschrift3"/>
        <w:rPr>
          <w:lang w:eastAsia="en-US"/>
        </w:rPr>
      </w:pPr>
      <w:r>
        <w:rPr>
          <w:lang w:eastAsia="en-US"/>
        </w:rPr>
        <w:t>MUSTER – Protokollierung der Tagesordnung</w:t>
      </w:r>
    </w:p>
    <w:tbl>
      <w:tblPr>
        <w:tblStyle w:val="Tabellenraster"/>
        <w:tblW w:w="0" w:type="auto"/>
        <w:tblLook w:val="04A0" w:firstRow="1" w:lastRow="0" w:firstColumn="1" w:lastColumn="0" w:noHBand="0" w:noVBand="1"/>
      </w:tblPr>
      <w:tblGrid>
        <w:gridCol w:w="3020"/>
        <w:gridCol w:w="3020"/>
        <w:gridCol w:w="3020"/>
      </w:tblGrid>
      <w:tr w:rsidR="00311810" w14:paraId="2A07B167" w14:textId="77777777" w:rsidTr="00311810">
        <w:tc>
          <w:tcPr>
            <w:tcW w:w="3020" w:type="dxa"/>
          </w:tcPr>
          <w:p w14:paraId="0BAB62F9" w14:textId="7EA547FD" w:rsidR="00311810" w:rsidRPr="00311810" w:rsidRDefault="00311810" w:rsidP="00311810">
            <w:pPr>
              <w:rPr>
                <w:b/>
                <w:bCs/>
                <w:lang w:eastAsia="en-US"/>
              </w:rPr>
            </w:pPr>
            <w:r w:rsidRPr="00311810">
              <w:rPr>
                <w:b/>
                <w:bCs/>
                <w:lang w:eastAsia="en-US"/>
              </w:rPr>
              <w:t>Tagesordnungspunkt</w:t>
            </w:r>
          </w:p>
        </w:tc>
        <w:tc>
          <w:tcPr>
            <w:tcW w:w="3020" w:type="dxa"/>
          </w:tcPr>
          <w:p w14:paraId="49009D55" w14:textId="319B0A8A" w:rsidR="00311810" w:rsidRPr="00311810" w:rsidRDefault="00311810" w:rsidP="00311810">
            <w:pPr>
              <w:rPr>
                <w:b/>
                <w:bCs/>
                <w:lang w:eastAsia="en-US"/>
              </w:rPr>
            </w:pPr>
            <w:r w:rsidRPr="00311810">
              <w:rPr>
                <w:b/>
                <w:bCs/>
                <w:lang w:eastAsia="en-US"/>
              </w:rPr>
              <w:t>Beschluss im Wortlaut</w:t>
            </w:r>
          </w:p>
        </w:tc>
        <w:tc>
          <w:tcPr>
            <w:tcW w:w="3020" w:type="dxa"/>
          </w:tcPr>
          <w:p w14:paraId="37A0AC88" w14:textId="5BFBA23D" w:rsidR="00311810" w:rsidRPr="00311810" w:rsidRDefault="00311810" w:rsidP="00311810">
            <w:pPr>
              <w:rPr>
                <w:b/>
                <w:bCs/>
                <w:lang w:eastAsia="en-US"/>
              </w:rPr>
            </w:pPr>
            <w:r w:rsidRPr="00311810">
              <w:rPr>
                <w:b/>
                <w:bCs/>
                <w:lang w:eastAsia="en-US"/>
              </w:rPr>
              <w:t>Ergebnis der Abstimmung</w:t>
            </w:r>
          </w:p>
        </w:tc>
      </w:tr>
      <w:tr w:rsidR="00311810" w14:paraId="75B9A359" w14:textId="77777777" w:rsidTr="00311810">
        <w:tc>
          <w:tcPr>
            <w:tcW w:w="3020" w:type="dxa"/>
          </w:tcPr>
          <w:p w14:paraId="042D87A6" w14:textId="5DEA3E18" w:rsidR="00311810" w:rsidRPr="007C1D94" w:rsidRDefault="00311810" w:rsidP="00311810">
            <w:pPr>
              <w:rPr>
                <w:sz w:val="18"/>
                <w:szCs w:val="18"/>
                <w:lang w:eastAsia="en-US"/>
              </w:rPr>
            </w:pPr>
            <w:r w:rsidRPr="007C1D94">
              <w:rPr>
                <w:sz w:val="18"/>
                <w:szCs w:val="18"/>
                <w:lang w:eastAsia="en-US"/>
              </w:rPr>
              <w:t xml:space="preserve">1. </w:t>
            </w:r>
            <w:r w:rsidR="0059221A" w:rsidRPr="007C1D94">
              <w:rPr>
                <w:sz w:val="18"/>
                <w:szCs w:val="18"/>
                <w:lang w:eastAsia="en-US"/>
              </w:rPr>
              <w:t>Feststellung des Jahresabschlusses</w:t>
            </w:r>
          </w:p>
        </w:tc>
        <w:tc>
          <w:tcPr>
            <w:tcW w:w="3020" w:type="dxa"/>
          </w:tcPr>
          <w:p w14:paraId="61B9ACDD" w14:textId="30AE9F71" w:rsidR="00311810" w:rsidRPr="007C1D94" w:rsidRDefault="0059221A" w:rsidP="00311810">
            <w:pPr>
              <w:rPr>
                <w:sz w:val="18"/>
                <w:szCs w:val="18"/>
                <w:lang w:eastAsia="en-US"/>
              </w:rPr>
            </w:pPr>
            <w:r w:rsidRPr="007C1D94">
              <w:rPr>
                <w:sz w:val="18"/>
                <w:szCs w:val="18"/>
                <w:lang w:eastAsia="en-US"/>
              </w:rPr>
              <w:t>Der vorgelegte Jahresabschluss für das Jahr 20XX mit dem Bilanzgewinn/Jahresergebnis in Höhe von (BETRAG) € wird festgestellt.</w:t>
            </w:r>
          </w:p>
        </w:tc>
        <w:tc>
          <w:tcPr>
            <w:tcW w:w="3020" w:type="dxa"/>
          </w:tcPr>
          <w:p w14:paraId="387DD3AA" w14:textId="77777777" w:rsidR="00311810" w:rsidRPr="007C1D94" w:rsidRDefault="0059221A" w:rsidP="00311810">
            <w:pPr>
              <w:rPr>
                <w:sz w:val="18"/>
                <w:szCs w:val="18"/>
                <w:lang w:eastAsia="en-US"/>
              </w:rPr>
            </w:pPr>
            <w:r w:rsidRPr="007C1D94">
              <w:rPr>
                <w:sz w:val="18"/>
                <w:szCs w:val="18"/>
                <w:lang w:eastAsia="en-US"/>
              </w:rPr>
              <w:t>Der Beschluss wird (nicht) gefasst:</w:t>
            </w:r>
          </w:p>
          <w:p w14:paraId="79F79F94" w14:textId="77777777" w:rsidR="0059221A" w:rsidRPr="007C1D94" w:rsidRDefault="0059221A" w:rsidP="007C1D94">
            <w:pPr>
              <w:pStyle w:val="Listenabsatz"/>
              <w:numPr>
                <w:ilvl w:val="0"/>
                <w:numId w:val="26"/>
              </w:numPr>
              <w:ind w:left="226" w:hanging="113"/>
              <w:rPr>
                <w:sz w:val="18"/>
                <w:szCs w:val="18"/>
                <w:lang w:eastAsia="en-US"/>
              </w:rPr>
            </w:pPr>
            <w:r w:rsidRPr="007C1D94">
              <w:rPr>
                <w:sz w:val="18"/>
                <w:szCs w:val="18"/>
                <w:lang w:eastAsia="en-US"/>
              </w:rPr>
              <w:t>Stimmen dafür: (Anzahl)</w:t>
            </w:r>
          </w:p>
          <w:p w14:paraId="7C232349" w14:textId="77777777" w:rsidR="0059221A" w:rsidRPr="007C1D94" w:rsidRDefault="0059221A" w:rsidP="007C1D94">
            <w:pPr>
              <w:pStyle w:val="Listenabsatz"/>
              <w:numPr>
                <w:ilvl w:val="0"/>
                <w:numId w:val="26"/>
              </w:numPr>
              <w:ind w:left="226" w:hanging="113"/>
              <w:rPr>
                <w:sz w:val="18"/>
                <w:szCs w:val="18"/>
                <w:lang w:eastAsia="en-US"/>
              </w:rPr>
            </w:pPr>
            <w:r w:rsidRPr="007C1D94">
              <w:rPr>
                <w:sz w:val="18"/>
                <w:szCs w:val="18"/>
                <w:lang w:eastAsia="en-US"/>
              </w:rPr>
              <w:t>Stimmen dagegen: (Anzahl)</w:t>
            </w:r>
          </w:p>
          <w:p w14:paraId="2B299804" w14:textId="75D35DAB" w:rsidR="0059221A" w:rsidRPr="007C1D94" w:rsidRDefault="0059221A" w:rsidP="007C1D94">
            <w:pPr>
              <w:pStyle w:val="Listenabsatz"/>
              <w:numPr>
                <w:ilvl w:val="0"/>
                <w:numId w:val="26"/>
              </w:numPr>
              <w:ind w:left="226" w:hanging="113"/>
              <w:rPr>
                <w:sz w:val="18"/>
                <w:szCs w:val="18"/>
                <w:lang w:eastAsia="en-US"/>
              </w:rPr>
            </w:pPr>
            <w:r w:rsidRPr="007C1D94">
              <w:rPr>
                <w:sz w:val="18"/>
                <w:szCs w:val="18"/>
                <w:lang w:eastAsia="en-US"/>
              </w:rPr>
              <w:t>Enthaltungen: (Anzahl)</w:t>
            </w:r>
          </w:p>
        </w:tc>
      </w:tr>
      <w:tr w:rsidR="00311810" w14:paraId="491E06C3" w14:textId="77777777" w:rsidTr="00311810">
        <w:tc>
          <w:tcPr>
            <w:tcW w:w="3020" w:type="dxa"/>
          </w:tcPr>
          <w:p w14:paraId="6DBC7BA0" w14:textId="4790177A" w:rsidR="00311810" w:rsidRPr="007C1D94" w:rsidRDefault="007C1D94" w:rsidP="00311810">
            <w:pPr>
              <w:rPr>
                <w:sz w:val="18"/>
                <w:szCs w:val="18"/>
                <w:lang w:eastAsia="en-US"/>
              </w:rPr>
            </w:pPr>
            <w:r w:rsidRPr="007C1D94">
              <w:rPr>
                <w:sz w:val="18"/>
                <w:szCs w:val="18"/>
                <w:lang w:eastAsia="en-US"/>
              </w:rPr>
              <w:t>2. Entlastung Geschäftsführung</w:t>
            </w:r>
          </w:p>
        </w:tc>
        <w:tc>
          <w:tcPr>
            <w:tcW w:w="3020" w:type="dxa"/>
          </w:tcPr>
          <w:p w14:paraId="72DF9159" w14:textId="5EBB840D" w:rsidR="00311810" w:rsidRPr="007C1D94" w:rsidRDefault="007C1D94" w:rsidP="00311810">
            <w:pPr>
              <w:rPr>
                <w:sz w:val="18"/>
                <w:szCs w:val="18"/>
                <w:lang w:eastAsia="en-US"/>
              </w:rPr>
            </w:pPr>
            <w:r w:rsidRPr="007C1D94">
              <w:rPr>
                <w:sz w:val="18"/>
                <w:szCs w:val="18"/>
                <w:lang w:eastAsia="en-US"/>
              </w:rPr>
              <w:t>Der Geschäftsführung (Namen) wird für das Jahr 20XX Entlastung erteilt:</w:t>
            </w:r>
          </w:p>
        </w:tc>
        <w:tc>
          <w:tcPr>
            <w:tcW w:w="3020" w:type="dxa"/>
          </w:tcPr>
          <w:p w14:paraId="7B611272" w14:textId="77777777" w:rsidR="007C1D94" w:rsidRPr="007C1D94" w:rsidRDefault="007C1D94" w:rsidP="007C1D94">
            <w:pPr>
              <w:rPr>
                <w:sz w:val="18"/>
                <w:szCs w:val="18"/>
                <w:lang w:eastAsia="en-US"/>
              </w:rPr>
            </w:pPr>
            <w:r w:rsidRPr="007C1D94">
              <w:rPr>
                <w:sz w:val="18"/>
                <w:szCs w:val="18"/>
                <w:lang w:eastAsia="en-US"/>
              </w:rPr>
              <w:t>Der Beschluss wird (nicht) gefasst:</w:t>
            </w:r>
          </w:p>
          <w:p w14:paraId="560D91AE" w14:textId="77777777" w:rsidR="007C1D94" w:rsidRPr="007C1D94" w:rsidRDefault="007C1D94" w:rsidP="007C1D94">
            <w:pPr>
              <w:pStyle w:val="Listenabsatz"/>
              <w:numPr>
                <w:ilvl w:val="0"/>
                <w:numId w:val="26"/>
              </w:numPr>
              <w:ind w:left="226" w:hanging="113"/>
              <w:rPr>
                <w:sz w:val="18"/>
                <w:szCs w:val="18"/>
                <w:lang w:eastAsia="en-US"/>
              </w:rPr>
            </w:pPr>
            <w:r w:rsidRPr="007C1D94">
              <w:rPr>
                <w:sz w:val="18"/>
                <w:szCs w:val="18"/>
                <w:lang w:eastAsia="en-US"/>
              </w:rPr>
              <w:t>Stimmen dafür: (Anzahl)</w:t>
            </w:r>
          </w:p>
          <w:p w14:paraId="10E9140E" w14:textId="77777777" w:rsidR="007C1D94" w:rsidRPr="007C1D94" w:rsidRDefault="007C1D94" w:rsidP="007C1D94">
            <w:pPr>
              <w:pStyle w:val="Listenabsatz"/>
              <w:numPr>
                <w:ilvl w:val="0"/>
                <w:numId w:val="26"/>
              </w:numPr>
              <w:ind w:left="226" w:hanging="113"/>
              <w:rPr>
                <w:sz w:val="18"/>
                <w:szCs w:val="18"/>
                <w:lang w:eastAsia="en-US"/>
              </w:rPr>
            </w:pPr>
            <w:r w:rsidRPr="007C1D94">
              <w:rPr>
                <w:sz w:val="18"/>
                <w:szCs w:val="18"/>
                <w:lang w:eastAsia="en-US"/>
              </w:rPr>
              <w:t>Stimmen dagegen: (Anzahl)</w:t>
            </w:r>
          </w:p>
          <w:p w14:paraId="05D7F6A7" w14:textId="21DC0644" w:rsidR="00311810" w:rsidRPr="007C1D94" w:rsidRDefault="007C1D94" w:rsidP="007C1D94">
            <w:pPr>
              <w:pStyle w:val="Listenabsatz"/>
              <w:numPr>
                <w:ilvl w:val="0"/>
                <w:numId w:val="26"/>
              </w:numPr>
              <w:ind w:left="226" w:hanging="113"/>
              <w:rPr>
                <w:sz w:val="18"/>
                <w:szCs w:val="18"/>
                <w:lang w:eastAsia="en-US"/>
              </w:rPr>
            </w:pPr>
            <w:r w:rsidRPr="007C1D94">
              <w:rPr>
                <w:sz w:val="18"/>
                <w:szCs w:val="18"/>
                <w:lang w:eastAsia="en-US"/>
              </w:rPr>
              <w:t>Enthaltungen: (Anzahl)</w:t>
            </w:r>
          </w:p>
        </w:tc>
      </w:tr>
      <w:tr w:rsidR="00311810" w14:paraId="7AF9BA4B" w14:textId="77777777" w:rsidTr="00311810">
        <w:tc>
          <w:tcPr>
            <w:tcW w:w="3020" w:type="dxa"/>
          </w:tcPr>
          <w:p w14:paraId="1FF6331E" w14:textId="6CE83E8C" w:rsidR="00311810" w:rsidRPr="007C1D94" w:rsidRDefault="007C1D94" w:rsidP="00311810">
            <w:pPr>
              <w:rPr>
                <w:sz w:val="18"/>
                <w:szCs w:val="18"/>
                <w:lang w:eastAsia="en-US"/>
              </w:rPr>
            </w:pPr>
            <w:r w:rsidRPr="007C1D94">
              <w:rPr>
                <w:sz w:val="18"/>
                <w:szCs w:val="18"/>
                <w:lang w:eastAsia="en-US"/>
              </w:rPr>
              <w:t>3. Verwendung Jahresergebnis</w:t>
            </w:r>
          </w:p>
        </w:tc>
        <w:tc>
          <w:tcPr>
            <w:tcW w:w="3020" w:type="dxa"/>
          </w:tcPr>
          <w:p w14:paraId="036B1C77" w14:textId="0A08EC6A" w:rsidR="00311810" w:rsidRDefault="007C1D94" w:rsidP="00311810">
            <w:pPr>
              <w:rPr>
                <w:sz w:val="18"/>
                <w:szCs w:val="18"/>
                <w:lang w:eastAsia="en-US"/>
              </w:rPr>
            </w:pPr>
            <w:r w:rsidRPr="007C1D94">
              <w:rPr>
                <w:sz w:val="18"/>
                <w:szCs w:val="18"/>
                <w:lang w:eastAsia="en-US"/>
              </w:rPr>
              <w:t>Das Jahresergebnis wird wie folgt verwendet:</w:t>
            </w:r>
          </w:p>
          <w:p w14:paraId="3FE9EB75" w14:textId="57A42386" w:rsidR="007C1D94" w:rsidRPr="007C1D94" w:rsidRDefault="007C1D94" w:rsidP="007C1D94">
            <w:pPr>
              <w:pStyle w:val="Listenabsatz"/>
              <w:numPr>
                <w:ilvl w:val="0"/>
                <w:numId w:val="26"/>
              </w:numPr>
              <w:ind w:left="226" w:hanging="113"/>
              <w:rPr>
                <w:sz w:val="18"/>
                <w:szCs w:val="18"/>
                <w:lang w:eastAsia="en-US"/>
              </w:rPr>
            </w:pPr>
            <w:r>
              <w:rPr>
                <w:sz w:val="18"/>
                <w:szCs w:val="18"/>
                <w:lang w:eastAsia="en-US"/>
              </w:rPr>
              <w:t>Vortrag auf neue Rechnung</w:t>
            </w:r>
          </w:p>
          <w:p w14:paraId="0BFAC47E" w14:textId="06FE81DA" w:rsidR="007C1D94" w:rsidRDefault="007C1D94" w:rsidP="007C1D94">
            <w:pPr>
              <w:pStyle w:val="Listenabsatz"/>
              <w:numPr>
                <w:ilvl w:val="0"/>
                <w:numId w:val="26"/>
              </w:numPr>
              <w:ind w:left="226" w:hanging="113"/>
              <w:rPr>
                <w:sz w:val="18"/>
                <w:szCs w:val="18"/>
                <w:lang w:eastAsia="en-US"/>
              </w:rPr>
            </w:pPr>
            <w:r>
              <w:rPr>
                <w:sz w:val="18"/>
                <w:szCs w:val="18"/>
                <w:lang w:eastAsia="en-US"/>
              </w:rPr>
              <w:t>Einstellung in die Gewinnrücklagen</w:t>
            </w:r>
          </w:p>
          <w:p w14:paraId="4313DC4A" w14:textId="15043003" w:rsidR="007C1D94" w:rsidRPr="007C1D94" w:rsidRDefault="007C1D94" w:rsidP="007C1D94">
            <w:pPr>
              <w:pStyle w:val="Listenabsatz"/>
              <w:numPr>
                <w:ilvl w:val="0"/>
                <w:numId w:val="26"/>
              </w:numPr>
              <w:ind w:left="226" w:hanging="113"/>
              <w:rPr>
                <w:sz w:val="18"/>
                <w:szCs w:val="18"/>
                <w:lang w:eastAsia="en-US"/>
              </w:rPr>
            </w:pPr>
            <w:r w:rsidRPr="007C1D94">
              <w:rPr>
                <w:sz w:val="18"/>
                <w:szCs w:val="18"/>
                <w:lang w:eastAsia="en-US"/>
              </w:rPr>
              <w:t>Ausschüttung an die Gesellschafter</w:t>
            </w:r>
          </w:p>
        </w:tc>
        <w:tc>
          <w:tcPr>
            <w:tcW w:w="3020" w:type="dxa"/>
          </w:tcPr>
          <w:p w14:paraId="022B5428" w14:textId="77777777" w:rsidR="007C1D94" w:rsidRPr="007C1D94" w:rsidRDefault="007C1D94" w:rsidP="007C1D94">
            <w:pPr>
              <w:rPr>
                <w:sz w:val="18"/>
                <w:szCs w:val="18"/>
                <w:lang w:eastAsia="en-US"/>
              </w:rPr>
            </w:pPr>
            <w:r w:rsidRPr="007C1D94">
              <w:rPr>
                <w:sz w:val="18"/>
                <w:szCs w:val="18"/>
                <w:lang w:eastAsia="en-US"/>
              </w:rPr>
              <w:t>Der Beschluss wird (nicht) gefasst:</w:t>
            </w:r>
          </w:p>
          <w:p w14:paraId="5348394E" w14:textId="77777777" w:rsidR="007C1D94" w:rsidRPr="007C1D94" w:rsidRDefault="007C1D94" w:rsidP="007C1D94">
            <w:pPr>
              <w:pStyle w:val="Listenabsatz"/>
              <w:numPr>
                <w:ilvl w:val="0"/>
                <w:numId w:val="26"/>
              </w:numPr>
              <w:ind w:left="226" w:hanging="113"/>
              <w:rPr>
                <w:sz w:val="18"/>
                <w:szCs w:val="18"/>
                <w:lang w:eastAsia="en-US"/>
              </w:rPr>
            </w:pPr>
            <w:r w:rsidRPr="007C1D94">
              <w:rPr>
                <w:sz w:val="18"/>
                <w:szCs w:val="18"/>
                <w:lang w:eastAsia="en-US"/>
              </w:rPr>
              <w:t>Stimmen dafür: (Anzahl)</w:t>
            </w:r>
          </w:p>
          <w:p w14:paraId="1C531AFE" w14:textId="77777777" w:rsidR="007C1D94" w:rsidRDefault="007C1D94" w:rsidP="007C1D94">
            <w:pPr>
              <w:pStyle w:val="Listenabsatz"/>
              <w:numPr>
                <w:ilvl w:val="0"/>
                <w:numId w:val="26"/>
              </w:numPr>
              <w:ind w:left="226" w:hanging="113"/>
              <w:rPr>
                <w:sz w:val="18"/>
                <w:szCs w:val="18"/>
                <w:lang w:eastAsia="en-US"/>
              </w:rPr>
            </w:pPr>
            <w:r w:rsidRPr="007C1D94">
              <w:rPr>
                <w:sz w:val="18"/>
                <w:szCs w:val="18"/>
                <w:lang w:eastAsia="en-US"/>
              </w:rPr>
              <w:t>Stimmen dagegen: (Anzahl)</w:t>
            </w:r>
          </w:p>
          <w:p w14:paraId="6BF6ED47" w14:textId="7F5934FF" w:rsidR="00311810" w:rsidRPr="007C1D94" w:rsidRDefault="007C1D94" w:rsidP="007C1D94">
            <w:pPr>
              <w:pStyle w:val="Listenabsatz"/>
              <w:numPr>
                <w:ilvl w:val="0"/>
                <w:numId w:val="26"/>
              </w:numPr>
              <w:ind w:left="226" w:hanging="113"/>
              <w:rPr>
                <w:sz w:val="18"/>
                <w:szCs w:val="18"/>
                <w:lang w:eastAsia="en-US"/>
              </w:rPr>
            </w:pPr>
            <w:r w:rsidRPr="007C1D94">
              <w:rPr>
                <w:sz w:val="18"/>
                <w:szCs w:val="18"/>
                <w:lang w:eastAsia="en-US"/>
              </w:rPr>
              <w:t>Enthaltungen: (Anzahl)</w:t>
            </w:r>
          </w:p>
        </w:tc>
      </w:tr>
      <w:tr w:rsidR="00311810" w14:paraId="0B96A4B2" w14:textId="77777777" w:rsidTr="00311810">
        <w:tc>
          <w:tcPr>
            <w:tcW w:w="3020" w:type="dxa"/>
          </w:tcPr>
          <w:p w14:paraId="596CD90A" w14:textId="351A6C3C" w:rsidR="00311810" w:rsidRPr="007C1D94" w:rsidRDefault="007C1D94" w:rsidP="00311810">
            <w:pPr>
              <w:rPr>
                <w:sz w:val="18"/>
                <w:szCs w:val="18"/>
                <w:lang w:eastAsia="en-US"/>
              </w:rPr>
            </w:pPr>
            <w:r>
              <w:rPr>
                <w:sz w:val="18"/>
                <w:szCs w:val="18"/>
                <w:lang w:eastAsia="en-US"/>
              </w:rPr>
              <w:t>4. Übernahme XY GmbH</w:t>
            </w:r>
          </w:p>
        </w:tc>
        <w:tc>
          <w:tcPr>
            <w:tcW w:w="3020" w:type="dxa"/>
          </w:tcPr>
          <w:p w14:paraId="3FCF2FF9" w14:textId="3C739815" w:rsidR="00311810" w:rsidRPr="007C1D94" w:rsidRDefault="007C1D94" w:rsidP="00311810">
            <w:pPr>
              <w:rPr>
                <w:sz w:val="18"/>
                <w:szCs w:val="18"/>
                <w:lang w:eastAsia="en-US"/>
              </w:rPr>
            </w:pPr>
            <w:r>
              <w:rPr>
                <w:sz w:val="18"/>
                <w:szCs w:val="18"/>
                <w:lang w:eastAsia="en-US"/>
              </w:rPr>
              <w:t>Die Geschäftsführung (Namen) wird angewiesen, die XY GmbH zu 100% zu übernehmen und die entsprechenden Geschäftsanteile zu kaufen</w:t>
            </w:r>
          </w:p>
        </w:tc>
        <w:tc>
          <w:tcPr>
            <w:tcW w:w="3020" w:type="dxa"/>
          </w:tcPr>
          <w:p w14:paraId="20BDF211" w14:textId="77777777" w:rsidR="007C1D94" w:rsidRPr="007C1D94" w:rsidRDefault="007C1D94" w:rsidP="007C1D94">
            <w:pPr>
              <w:rPr>
                <w:sz w:val="18"/>
                <w:szCs w:val="18"/>
                <w:lang w:eastAsia="en-US"/>
              </w:rPr>
            </w:pPr>
            <w:r w:rsidRPr="007C1D94">
              <w:rPr>
                <w:sz w:val="18"/>
                <w:szCs w:val="18"/>
                <w:lang w:eastAsia="en-US"/>
              </w:rPr>
              <w:t>Der Beschluss wird (nicht) gefasst:</w:t>
            </w:r>
          </w:p>
          <w:p w14:paraId="31FC2FB9" w14:textId="77777777" w:rsidR="007C1D94" w:rsidRPr="007C1D94" w:rsidRDefault="007C1D94" w:rsidP="007C1D94">
            <w:pPr>
              <w:pStyle w:val="Listenabsatz"/>
              <w:numPr>
                <w:ilvl w:val="0"/>
                <w:numId w:val="26"/>
              </w:numPr>
              <w:ind w:left="226" w:hanging="113"/>
              <w:rPr>
                <w:sz w:val="18"/>
                <w:szCs w:val="18"/>
                <w:lang w:eastAsia="en-US"/>
              </w:rPr>
            </w:pPr>
            <w:r w:rsidRPr="007C1D94">
              <w:rPr>
                <w:sz w:val="18"/>
                <w:szCs w:val="18"/>
                <w:lang w:eastAsia="en-US"/>
              </w:rPr>
              <w:t>Stimmen dafür: (Anzahl)</w:t>
            </w:r>
          </w:p>
          <w:p w14:paraId="714533E6" w14:textId="77777777" w:rsidR="007C1D94" w:rsidRDefault="007C1D94" w:rsidP="007C1D94">
            <w:pPr>
              <w:pStyle w:val="Listenabsatz"/>
              <w:numPr>
                <w:ilvl w:val="0"/>
                <w:numId w:val="26"/>
              </w:numPr>
              <w:ind w:left="226" w:hanging="113"/>
              <w:rPr>
                <w:sz w:val="18"/>
                <w:szCs w:val="18"/>
                <w:lang w:eastAsia="en-US"/>
              </w:rPr>
            </w:pPr>
            <w:r w:rsidRPr="007C1D94">
              <w:rPr>
                <w:sz w:val="18"/>
                <w:szCs w:val="18"/>
                <w:lang w:eastAsia="en-US"/>
              </w:rPr>
              <w:t>Stimmen dagegen: (Anzahl)</w:t>
            </w:r>
          </w:p>
          <w:p w14:paraId="0A70270C" w14:textId="2D38A601" w:rsidR="00311810" w:rsidRPr="007C1D94" w:rsidRDefault="007C1D94" w:rsidP="007C1D94">
            <w:pPr>
              <w:pStyle w:val="Listenabsatz"/>
              <w:numPr>
                <w:ilvl w:val="0"/>
                <w:numId w:val="26"/>
              </w:numPr>
              <w:ind w:left="226" w:hanging="113"/>
              <w:rPr>
                <w:sz w:val="18"/>
                <w:szCs w:val="18"/>
                <w:lang w:eastAsia="en-US"/>
              </w:rPr>
            </w:pPr>
            <w:r w:rsidRPr="007C1D94">
              <w:rPr>
                <w:sz w:val="18"/>
                <w:szCs w:val="18"/>
                <w:lang w:eastAsia="en-US"/>
              </w:rPr>
              <w:t>Enthaltungen: (Anzahl)</w:t>
            </w:r>
          </w:p>
        </w:tc>
      </w:tr>
      <w:tr w:rsidR="007C1D94" w14:paraId="53A9CE91" w14:textId="77777777" w:rsidTr="00311810">
        <w:tc>
          <w:tcPr>
            <w:tcW w:w="3020" w:type="dxa"/>
          </w:tcPr>
          <w:p w14:paraId="149F3287" w14:textId="16A34AFC" w:rsidR="007C1D94" w:rsidRDefault="007C1D94" w:rsidP="00311810">
            <w:pPr>
              <w:rPr>
                <w:sz w:val="18"/>
                <w:szCs w:val="18"/>
                <w:lang w:eastAsia="en-US"/>
              </w:rPr>
            </w:pPr>
            <w:r>
              <w:rPr>
                <w:sz w:val="18"/>
                <w:szCs w:val="18"/>
                <w:lang w:eastAsia="en-US"/>
              </w:rPr>
              <w:t>etc.</w:t>
            </w:r>
          </w:p>
        </w:tc>
        <w:tc>
          <w:tcPr>
            <w:tcW w:w="3020" w:type="dxa"/>
          </w:tcPr>
          <w:p w14:paraId="3A621F30" w14:textId="77777777" w:rsidR="007C1D94" w:rsidRDefault="007C1D94" w:rsidP="00311810">
            <w:pPr>
              <w:rPr>
                <w:sz w:val="18"/>
                <w:szCs w:val="18"/>
                <w:lang w:eastAsia="en-US"/>
              </w:rPr>
            </w:pPr>
          </w:p>
        </w:tc>
        <w:tc>
          <w:tcPr>
            <w:tcW w:w="3020" w:type="dxa"/>
          </w:tcPr>
          <w:p w14:paraId="61534C7A" w14:textId="77777777" w:rsidR="007C1D94" w:rsidRPr="007C1D94" w:rsidRDefault="007C1D94" w:rsidP="007C1D94">
            <w:pPr>
              <w:rPr>
                <w:sz w:val="18"/>
                <w:szCs w:val="18"/>
                <w:lang w:eastAsia="en-US"/>
              </w:rPr>
            </w:pPr>
          </w:p>
        </w:tc>
      </w:tr>
    </w:tbl>
    <w:p w14:paraId="1BAB47DD" w14:textId="261D6A97" w:rsidR="00E055FC" w:rsidRDefault="00E055FC" w:rsidP="00311810">
      <w:pPr>
        <w:rPr>
          <w:lang w:eastAsia="en-US"/>
        </w:rPr>
      </w:pPr>
    </w:p>
    <w:p w14:paraId="697E1CA2" w14:textId="77777777" w:rsidR="00311810" w:rsidRPr="00311810" w:rsidRDefault="00E055FC" w:rsidP="00311810">
      <w:pPr>
        <w:rPr>
          <w:lang w:eastAsia="en-US"/>
        </w:rPr>
      </w:pPr>
      <w:r>
        <w:rPr>
          <w:lang w:eastAsia="en-US"/>
        </w:rPr>
        <w:br w:type="column"/>
      </w:r>
    </w:p>
    <w:p w14:paraId="3B1448EE" w14:textId="02BC5E02" w:rsidR="00311810" w:rsidRDefault="005D3FBD" w:rsidP="005D3FBD">
      <w:pPr>
        <w:pStyle w:val="berschrift3"/>
        <w:rPr>
          <w:lang w:eastAsia="en-US"/>
        </w:rPr>
      </w:pPr>
      <w:r>
        <w:rPr>
          <w:lang w:eastAsia="en-US"/>
        </w:rPr>
        <w:t>Protokollschluss</w:t>
      </w:r>
    </w:p>
    <w:p w14:paraId="0F6F36B1" w14:textId="36DBF7AA" w:rsidR="00CD0063" w:rsidRDefault="00CD0063" w:rsidP="00CD0063">
      <w:pPr>
        <w:pStyle w:val="Listenabsatz"/>
        <w:numPr>
          <w:ilvl w:val="0"/>
          <w:numId w:val="32"/>
        </w:numPr>
        <w:rPr>
          <w:lang w:eastAsia="en-US"/>
        </w:rPr>
      </w:pPr>
      <w:r>
        <w:rPr>
          <w:lang w:eastAsia="en-US"/>
        </w:rPr>
        <w:t>Protokoll wird unterschrieben durch: (Versammlungsleiter, Protokollführer, Notar)</w:t>
      </w:r>
    </w:p>
    <w:p w14:paraId="76B90ADE" w14:textId="4D11C67E" w:rsidR="00CD0063" w:rsidRDefault="00CD0063" w:rsidP="00CD0063">
      <w:pPr>
        <w:pStyle w:val="Listenabsatz"/>
        <w:numPr>
          <w:ilvl w:val="0"/>
          <w:numId w:val="32"/>
        </w:numPr>
        <w:rPr>
          <w:lang w:eastAsia="en-US"/>
        </w:rPr>
      </w:pPr>
      <w:r>
        <w:rPr>
          <w:lang w:eastAsia="en-US"/>
        </w:rPr>
        <w:t>Unterschreiben die Gesellschafter, gilt dies als Zustimmung zu den Inhalten des Prot</w:t>
      </w:r>
      <w:r w:rsidR="00A6189D">
        <w:rPr>
          <w:lang w:eastAsia="en-US"/>
        </w:rPr>
        <w:t>o</w:t>
      </w:r>
      <w:r>
        <w:rPr>
          <w:lang w:eastAsia="en-US"/>
        </w:rPr>
        <w:t>kolls</w:t>
      </w:r>
    </w:p>
    <w:p w14:paraId="4844E286" w14:textId="1E7E03F7" w:rsidR="00CD0063" w:rsidRDefault="00CD0063" w:rsidP="00CD0063">
      <w:pPr>
        <w:pStyle w:val="Listenabsatz"/>
        <w:numPr>
          <w:ilvl w:val="0"/>
          <w:numId w:val="32"/>
        </w:numPr>
        <w:rPr>
          <w:lang w:eastAsia="en-US"/>
        </w:rPr>
      </w:pPr>
      <w:r>
        <w:rPr>
          <w:lang w:eastAsia="en-US"/>
        </w:rPr>
        <w:t>Ansonsten sind die Beschlüsse aus dem Protokoll gültig, wenn kein Gesellschafter nach Ablauf eines Monats einen Einwand dagegen erhebt.</w:t>
      </w:r>
    </w:p>
    <w:p w14:paraId="636ACE81" w14:textId="72A83C09" w:rsidR="00E055FC" w:rsidRDefault="00E055FC" w:rsidP="00E055FC">
      <w:pPr>
        <w:rPr>
          <w:lang w:eastAsia="en-US"/>
        </w:rPr>
      </w:pPr>
    </w:p>
    <w:p w14:paraId="3B142672" w14:textId="215C5A7F" w:rsidR="00E055FC" w:rsidRPr="00CD0063" w:rsidRDefault="00E055FC" w:rsidP="00E055FC">
      <w:pPr>
        <w:rPr>
          <w:lang w:eastAsia="en-US"/>
        </w:rPr>
      </w:pPr>
      <w:r>
        <w:rPr>
          <w:lang w:eastAsia="en-US"/>
        </w:rPr>
        <w:t>Das Beschlussprotokoll ist wesentlich einfacher und kann dann eingesetzt werden, wenn im Gesellschafterkreis Harmonie herrscht und Streitigkeiten nicht zu erwarten sind.</w:t>
      </w:r>
    </w:p>
    <w:p w14:paraId="3F9066B8" w14:textId="68A406CC" w:rsidR="005D3FBD" w:rsidRDefault="00F80CDC" w:rsidP="006B2B2C">
      <w:pPr>
        <w:pStyle w:val="berschrift1"/>
      </w:pPr>
      <w:bookmarkStart w:id="6" w:name="_Toc25312044"/>
      <w:r>
        <w:lastRenderedPageBreak/>
        <w:t xml:space="preserve">#5 </w:t>
      </w:r>
      <w:r w:rsidR="005D3FBD">
        <w:t>Mustertext – einstimmige Beschlussfassung ohne Gesellschafterversammlung</w:t>
      </w:r>
      <w:bookmarkEnd w:id="6"/>
    </w:p>
    <w:p w14:paraId="00647A69" w14:textId="29B8CE0F" w:rsidR="005D3FBD" w:rsidRDefault="005D3FBD" w:rsidP="005D3FBD">
      <w:pPr>
        <w:rPr>
          <w:lang w:eastAsia="en-US"/>
        </w:rPr>
      </w:pPr>
    </w:p>
    <w:p w14:paraId="31C5ECF8" w14:textId="6A65AC13" w:rsidR="005D3FBD" w:rsidRDefault="005D3FBD" w:rsidP="005D3FBD">
      <w:pPr>
        <w:rPr>
          <w:lang w:eastAsia="en-US"/>
        </w:rPr>
      </w:pPr>
      <w:r>
        <w:rPr>
          <w:lang w:eastAsia="en-US"/>
        </w:rPr>
        <w:t>Die unterzeichnenden Gesellschafter der MUSTER GmbH treffen hiermit unter Verzicht auf alle durch Gesetz und Gesellschaftsvertrag vorgeschriebenen Formen und Fristen</w:t>
      </w:r>
      <w:r w:rsidR="0019335F">
        <w:rPr>
          <w:lang w:eastAsia="en-US"/>
        </w:rPr>
        <w:t xml:space="preserve"> für die Einberufung einer Gesellschafterversammlung folgenden Beschluss / folgende Beschlüsse:</w:t>
      </w:r>
    </w:p>
    <w:p w14:paraId="5AF0069B" w14:textId="1977B86B" w:rsidR="0019335F" w:rsidRDefault="0019335F" w:rsidP="005D3FBD">
      <w:pPr>
        <w:rPr>
          <w:lang w:eastAsia="en-US"/>
        </w:rPr>
      </w:pPr>
      <w:r>
        <w:rPr>
          <w:lang w:eastAsia="en-US"/>
        </w:rPr>
        <w:t>Herrn/Frau (Name, Geburtsdatum, Anschrift) wird mit sofortiger Wirkung Prokura für die MUSTER GmbH erteilt. Der Prokurist vertritt die Gesellschaft gemeinsam mit einem Geschäftsführer</w:t>
      </w:r>
    </w:p>
    <w:p w14:paraId="20EA9313" w14:textId="62190E33" w:rsidR="009C29B1" w:rsidRDefault="009C29B1" w:rsidP="005D3FBD">
      <w:pPr>
        <w:rPr>
          <w:lang w:eastAsia="en-US"/>
        </w:rPr>
      </w:pPr>
    </w:p>
    <w:p w14:paraId="7642B39C" w14:textId="1F9FB5E5" w:rsidR="009C29B1" w:rsidRDefault="00A6189D" w:rsidP="005D3FBD">
      <w:pPr>
        <w:rPr>
          <w:lang w:eastAsia="en-US"/>
        </w:rPr>
      </w:pPr>
      <w:r>
        <w:rPr>
          <w:lang w:eastAsia="en-US"/>
        </w:rPr>
        <w:t>(Datum, Ort)</w:t>
      </w:r>
    </w:p>
    <w:p w14:paraId="1E183D36" w14:textId="22F0F4C5" w:rsidR="009C29B1" w:rsidRDefault="009C29B1" w:rsidP="005D3FBD">
      <w:pPr>
        <w:rPr>
          <w:lang w:eastAsia="en-US"/>
        </w:rPr>
      </w:pPr>
    </w:p>
    <w:p w14:paraId="10EAED3B" w14:textId="2F81A673" w:rsidR="009C29B1" w:rsidRPr="005D3FBD" w:rsidRDefault="009C29B1" w:rsidP="005D3FBD">
      <w:pPr>
        <w:rPr>
          <w:lang w:eastAsia="en-US"/>
        </w:rPr>
      </w:pPr>
      <w:r>
        <w:rPr>
          <w:lang w:eastAsia="en-US"/>
        </w:rPr>
        <w:t>Unterschriften aller Gesellschafter</w:t>
      </w:r>
    </w:p>
    <w:p w14:paraId="5F444EF1" w14:textId="77777777" w:rsidR="007F7B2C" w:rsidRPr="006C184F" w:rsidRDefault="007F7B2C" w:rsidP="007F7B2C">
      <w:pPr>
        <w:spacing w:after="0" w:line="240" w:lineRule="auto"/>
        <w:rPr>
          <w:rFonts w:ascii="Calibri" w:eastAsia="Times New Roman" w:hAnsi="Calibri" w:cs="Calibri"/>
          <w:color w:val="FFFFFF" w:themeColor="background1"/>
          <w:sz w:val="18"/>
          <w:szCs w:val="18"/>
        </w:rPr>
      </w:pPr>
      <w:r w:rsidRPr="006C184F">
        <w:rPr>
          <w:rFonts w:ascii="Calibri" w:eastAsia="Times New Roman" w:hAnsi="Calibri" w:cs="Calibri"/>
          <w:color w:val="FFFFFF" w:themeColor="background1"/>
          <w:sz w:val="18"/>
          <w:szCs w:val="18"/>
        </w:rPr>
        <w:t>Gut</w:t>
      </w:r>
    </w:p>
    <w:p w14:paraId="576D493E" w14:textId="2876853C" w:rsidR="00A93DAE" w:rsidRPr="00A93DAE" w:rsidRDefault="007F7B2C" w:rsidP="009D6DF8">
      <w:pPr>
        <w:rPr>
          <w:lang w:eastAsia="en-US"/>
        </w:rPr>
      </w:pPr>
      <w:r>
        <w:rPr>
          <w:noProof/>
        </w:rPr>
        <w:drawing>
          <wp:anchor distT="0" distB="0" distL="114300" distR="114300" simplePos="0" relativeHeight="251673600" behindDoc="0" locked="0" layoutInCell="1" allowOverlap="1" wp14:anchorId="65E2215E" wp14:editId="53B4B142">
            <wp:simplePos x="0" y="0"/>
            <wp:positionH relativeFrom="margin">
              <wp:align>left</wp:align>
            </wp:positionH>
            <wp:positionV relativeFrom="paragraph">
              <wp:posOffset>3952240</wp:posOffset>
            </wp:positionV>
            <wp:extent cx="5759450" cy="1469109"/>
            <wp:effectExtent l="0" t="0" r="0" b="0"/>
            <wp:wrapNone/>
            <wp:docPr id="9" name="Grafik 9">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3" name="Grafik 3">
                      <a:hlinkClick r:id="rId9"/>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1469109"/>
                    </a:xfrm>
                    <a:prstGeom prst="rect">
                      <a:avLst/>
                    </a:prstGeom>
                    <a:noFill/>
                    <a:ln>
                      <a:noFill/>
                    </a:ln>
                  </pic:spPr>
                </pic:pic>
              </a:graphicData>
            </a:graphic>
          </wp:anchor>
        </w:drawing>
      </w:r>
    </w:p>
    <w:sectPr w:rsidR="00A93DAE" w:rsidRPr="00A93DAE" w:rsidSect="00E055FC">
      <w:headerReference w:type="default" r:id="rId11"/>
      <w:footerReference w:type="default" r:id="rId12"/>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8741D" w14:textId="77777777" w:rsidR="00CA02C5" w:rsidRDefault="00CA02C5" w:rsidP="006765A0">
      <w:pPr>
        <w:spacing w:after="0" w:line="240" w:lineRule="auto"/>
      </w:pPr>
      <w:r>
        <w:separator/>
      </w:r>
    </w:p>
  </w:endnote>
  <w:endnote w:type="continuationSeparator" w:id="0">
    <w:p w14:paraId="7A756A44" w14:textId="77777777" w:rsidR="00CA02C5" w:rsidRDefault="00CA02C5" w:rsidP="00676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89269" w14:textId="73EB7F54" w:rsidR="004F607C" w:rsidRDefault="004F607C" w:rsidP="004F1A22">
    <w:pPr>
      <w:pStyle w:val="Fuzeile"/>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41215" w14:textId="77777777" w:rsidR="00CA02C5" w:rsidRDefault="00CA02C5" w:rsidP="006765A0">
      <w:pPr>
        <w:spacing w:after="0" w:line="240" w:lineRule="auto"/>
      </w:pPr>
      <w:r>
        <w:separator/>
      </w:r>
    </w:p>
  </w:footnote>
  <w:footnote w:type="continuationSeparator" w:id="0">
    <w:p w14:paraId="53F60FBF" w14:textId="77777777" w:rsidR="00CA02C5" w:rsidRDefault="00CA02C5" w:rsidP="00676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AF055" w14:textId="623B2EEB" w:rsidR="004F607C" w:rsidRDefault="004F607C" w:rsidP="006765A0">
    <w:pPr>
      <w:pStyle w:val="Kopfzeile"/>
      <w:jc w:val="right"/>
    </w:pPr>
    <w:r>
      <w:rPr>
        <w:noProof/>
      </w:rPr>
      <w:drawing>
        <wp:anchor distT="0" distB="0" distL="114300" distR="114300" simplePos="0" relativeHeight="251658240" behindDoc="0" locked="0" layoutInCell="1" allowOverlap="1" wp14:anchorId="1383DF0A" wp14:editId="63C5570B">
          <wp:simplePos x="0" y="0"/>
          <wp:positionH relativeFrom="column">
            <wp:posOffset>8815070</wp:posOffset>
          </wp:positionH>
          <wp:positionV relativeFrom="paragraph">
            <wp:posOffset>-297815</wp:posOffset>
          </wp:positionV>
          <wp:extent cx="622988" cy="459454"/>
          <wp:effectExtent l="0" t="0" r="571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FG neu_400.png"/>
                  <pic:cNvPicPr/>
                </pic:nvPicPr>
                <pic:blipFill>
                  <a:blip r:embed="rId1">
                    <a:extLst>
                      <a:ext uri="{28A0092B-C50C-407E-A947-70E740481C1C}">
                        <a14:useLocalDpi xmlns:a14="http://schemas.microsoft.com/office/drawing/2010/main" val="0"/>
                      </a:ext>
                    </a:extLst>
                  </a:blip>
                  <a:stretch>
                    <a:fillRect/>
                  </a:stretch>
                </pic:blipFill>
                <pic:spPr>
                  <a:xfrm>
                    <a:off x="0" y="0"/>
                    <a:ext cx="622988" cy="45945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1DE7"/>
    <w:multiLevelType w:val="hybridMultilevel"/>
    <w:tmpl w:val="D9C85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022831"/>
    <w:multiLevelType w:val="hybridMultilevel"/>
    <w:tmpl w:val="114CE5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3B4732"/>
    <w:multiLevelType w:val="hybridMultilevel"/>
    <w:tmpl w:val="060AE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A963B2"/>
    <w:multiLevelType w:val="hybridMultilevel"/>
    <w:tmpl w:val="D1F06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6F789B"/>
    <w:multiLevelType w:val="hybridMultilevel"/>
    <w:tmpl w:val="38B277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D257E8"/>
    <w:multiLevelType w:val="hybridMultilevel"/>
    <w:tmpl w:val="46BE37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4937BE"/>
    <w:multiLevelType w:val="hybridMultilevel"/>
    <w:tmpl w:val="553655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685562"/>
    <w:multiLevelType w:val="hybridMultilevel"/>
    <w:tmpl w:val="B9428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125340"/>
    <w:multiLevelType w:val="hybridMultilevel"/>
    <w:tmpl w:val="2D4AC6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EE86B2F"/>
    <w:multiLevelType w:val="hybridMultilevel"/>
    <w:tmpl w:val="6D1641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9339D7"/>
    <w:multiLevelType w:val="hybridMultilevel"/>
    <w:tmpl w:val="797E6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527A9E"/>
    <w:multiLevelType w:val="hybridMultilevel"/>
    <w:tmpl w:val="BDF2A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C20F1B"/>
    <w:multiLevelType w:val="hybridMultilevel"/>
    <w:tmpl w:val="47F012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B442F0"/>
    <w:multiLevelType w:val="hybridMultilevel"/>
    <w:tmpl w:val="51F0D4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0316ED"/>
    <w:multiLevelType w:val="hybridMultilevel"/>
    <w:tmpl w:val="5DE6B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84548A"/>
    <w:multiLevelType w:val="hybridMultilevel"/>
    <w:tmpl w:val="DB562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F65CCE"/>
    <w:multiLevelType w:val="hybridMultilevel"/>
    <w:tmpl w:val="1278CD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914C9C"/>
    <w:multiLevelType w:val="hybridMultilevel"/>
    <w:tmpl w:val="7E284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D20FBF"/>
    <w:multiLevelType w:val="hybridMultilevel"/>
    <w:tmpl w:val="8C065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CD4896"/>
    <w:multiLevelType w:val="hybridMultilevel"/>
    <w:tmpl w:val="DCA8D7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1F2AAB"/>
    <w:multiLevelType w:val="hybridMultilevel"/>
    <w:tmpl w:val="19F4F5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B3626B1"/>
    <w:multiLevelType w:val="hybridMultilevel"/>
    <w:tmpl w:val="DC0E8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E2D54FE"/>
    <w:multiLevelType w:val="hybridMultilevel"/>
    <w:tmpl w:val="B0621C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303261"/>
    <w:multiLevelType w:val="hybridMultilevel"/>
    <w:tmpl w:val="D7821E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F2A1D3E"/>
    <w:multiLevelType w:val="hybridMultilevel"/>
    <w:tmpl w:val="0D9689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46F5227"/>
    <w:multiLevelType w:val="hybridMultilevel"/>
    <w:tmpl w:val="CEBC9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854B8F"/>
    <w:multiLevelType w:val="hybridMultilevel"/>
    <w:tmpl w:val="DE146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75C6F8E"/>
    <w:multiLevelType w:val="hybridMultilevel"/>
    <w:tmpl w:val="CAAA54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BCD727D"/>
    <w:multiLevelType w:val="hybridMultilevel"/>
    <w:tmpl w:val="D81C5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2A2701B"/>
    <w:multiLevelType w:val="hybridMultilevel"/>
    <w:tmpl w:val="3A66C4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0A72B5"/>
    <w:multiLevelType w:val="hybridMultilevel"/>
    <w:tmpl w:val="96860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5946D12"/>
    <w:multiLevelType w:val="hybridMultilevel"/>
    <w:tmpl w:val="4BBAB7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9"/>
  </w:num>
  <w:num w:numId="4">
    <w:abstractNumId w:val="6"/>
  </w:num>
  <w:num w:numId="5">
    <w:abstractNumId w:val="5"/>
  </w:num>
  <w:num w:numId="6">
    <w:abstractNumId w:val="4"/>
  </w:num>
  <w:num w:numId="7">
    <w:abstractNumId w:val="19"/>
  </w:num>
  <w:num w:numId="8">
    <w:abstractNumId w:val="15"/>
  </w:num>
  <w:num w:numId="9">
    <w:abstractNumId w:val="23"/>
  </w:num>
  <w:num w:numId="10">
    <w:abstractNumId w:val="26"/>
  </w:num>
  <w:num w:numId="11">
    <w:abstractNumId w:val="1"/>
  </w:num>
  <w:num w:numId="12">
    <w:abstractNumId w:val="16"/>
  </w:num>
  <w:num w:numId="13">
    <w:abstractNumId w:val="24"/>
  </w:num>
  <w:num w:numId="14">
    <w:abstractNumId w:val="14"/>
  </w:num>
  <w:num w:numId="15">
    <w:abstractNumId w:val="8"/>
  </w:num>
  <w:num w:numId="16">
    <w:abstractNumId w:val="11"/>
  </w:num>
  <w:num w:numId="17">
    <w:abstractNumId w:val="13"/>
  </w:num>
  <w:num w:numId="18">
    <w:abstractNumId w:val="29"/>
  </w:num>
  <w:num w:numId="19">
    <w:abstractNumId w:val="7"/>
  </w:num>
  <w:num w:numId="20">
    <w:abstractNumId w:val="27"/>
  </w:num>
  <w:num w:numId="21">
    <w:abstractNumId w:val="12"/>
  </w:num>
  <w:num w:numId="22">
    <w:abstractNumId w:val="25"/>
  </w:num>
  <w:num w:numId="23">
    <w:abstractNumId w:val="0"/>
  </w:num>
  <w:num w:numId="24">
    <w:abstractNumId w:val="30"/>
  </w:num>
  <w:num w:numId="25">
    <w:abstractNumId w:val="20"/>
  </w:num>
  <w:num w:numId="26">
    <w:abstractNumId w:val="22"/>
  </w:num>
  <w:num w:numId="27">
    <w:abstractNumId w:val="3"/>
  </w:num>
  <w:num w:numId="28">
    <w:abstractNumId w:val="10"/>
  </w:num>
  <w:num w:numId="29">
    <w:abstractNumId w:val="2"/>
  </w:num>
  <w:num w:numId="30">
    <w:abstractNumId w:val="28"/>
  </w:num>
  <w:num w:numId="31">
    <w:abstractNumId w:val="21"/>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2F"/>
    <w:rsid w:val="000114FB"/>
    <w:rsid w:val="000208FF"/>
    <w:rsid w:val="00036D33"/>
    <w:rsid w:val="0004329D"/>
    <w:rsid w:val="00061AF0"/>
    <w:rsid w:val="00072C6F"/>
    <w:rsid w:val="000763C2"/>
    <w:rsid w:val="00083A8F"/>
    <w:rsid w:val="00090D68"/>
    <w:rsid w:val="000A06DD"/>
    <w:rsid w:val="000B5D9B"/>
    <w:rsid w:val="000C3CB2"/>
    <w:rsid w:val="000D758E"/>
    <w:rsid w:val="000F62C2"/>
    <w:rsid w:val="00106A8C"/>
    <w:rsid w:val="00120B52"/>
    <w:rsid w:val="00162BE2"/>
    <w:rsid w:val="001850DE"/>
    <w:rsid w:val="00191509"/>
    <w:rsid w:val="0019335F"/>
    <w:rsid w:val="001934AE"/>
    <w:rsid w:val="001935CA"/>
    <w:rsid w:val="001A2390"/>
    <w:rsid w:val="001A4AB5"/>
    <w:rsid w:val="001D0361"/>
    <w:rsid w:val="001D384C"/>
    <w:rsid w:val="001E34F2"/>
    <w:rsid w:val="001E46CD"/>
    <w:rsid w:val="001F13FA"/>
    <w:rsid w:val="00206A12"/>
    <w:rsid w:val="00212840"/>
    <w:rsid w:val="0026455F"/>
    <w:rsid w:val="00273B21"/>
    <w:rsid w:val="0027568C"/>
    <w:rsid w:val="002816EC"/>
    <w:rsid w:val="002B20CB"/>
    <w:rsid w:val="00300D4D"/>
    <w:rsid w:val="003030E1"/>
    <w:rsid w:val="0030453D"/>
    <w:rsid w:val="00311810"/>
    <w:rsid w:val="00312500"/>
    <w:rsid w:val="00315899"/>
    <w:rsid w:val="003163BE"/>
    <w:rsid w:val="00333E5F"/>
    <w:rsid w:val="00361A47"/>
    <w:rsid w:val="00370FCE"/>
    <w:rsid w:val="00385600"/>
    <w:rsid w:val="00390B83"/>
    <w:rsid w:val="003C085A"/>
    <w:rsid w:val="003C146F"/>
    <w:rsid w:val="003C2382"/>
    <w:rsid w:val="003C4BF1"/>
    <w:rsid w:val="003E10F2"/>
    <w:rsid w:val="003E7C70"/>
    <w:rsid w:val="003F4D9D"/>
    <w:rsid w:val="00403B5F"/>
    <w:rsid w:val="00412ACD"/>
    <w:rsid w:val="00431673"/>
    <w:rsid w:val="0043262E"/>
    <w:rsid w:val="00442226"/>
    <w:rsid w:val="00446076"/>
    <w:rsid w:val="00446F91"/>
    <w:rsid w:val="00463797"/>
    <w:rsid w:val="00475DDD"/>
    <w:rsid w:val="00493B93"/>
    <w:rsid w:val="00493DCA"/>
    <w:rsid w:val="004A13CB"/>
    <w:rsid w:val="004A4632"/>
    <w:rsid w:val="004B0458"/>
    <w:rsid w:val="004B6512"/>
    <w:rsid w:val="004D3797"/>
    <w:rsid w:val="004D6B78"/>
    <w:rsid w:val="004F1A22"/>
    <w:rsid w:val="004F607C"/>
    <w:rsid w:val="005558C5"/>
    <w:rsid w:val="00557B36"/>
    <w:rsid w:val="00582A8B"/>
    <w:rsid w:val="00587AD7"/>
    <w:rsid w:val="0059221A"/>
    <w:rsid w:val="005D3FBD"/>
    <w:rsid w:val="005F025E"/>
    <w:rsid w:val="005F5F08"/>
    <w:rsid w:val="005F711F"/>
    <w:rsid w:val="00612322"/>
    <w:rsid w:val="006308C9"/>
    <w:rsid w:val="00652FCC"/>
    <w:rsid w:val="006765A0"/>
    <w:rsid w:val="006958D9"/>
    <w:rsid w:val="006B2B2C"/>
    <w:rsid w:val="006C184F"/>
    <w:rsid w:val="006C1A5E"/>
    <w:rsid w:val="00745A12"/>
    <w:rsid w:val="0076714D"/>
    <w:rsid w:val="0077578C"/>
    <w:rsid w:val="00791DCD"/>
    <w:rsid w:val="007C1D94"/>
    <w:rsid w:val="007E299E"/>
    <w:rsid w:val="007F6FFC"/>
    <w:rsid w:val="007F7B2C"/>
    <w:rsid w:val="00801FF5"/>
    <w:rsid w:val="0080416F"/>
    <w:rsid w:val="00807081"/>
    <w:rsid w:val="00810B74"/>
    <w:rsid w:val="0081349E"/>
    <w:rsid w:val="00835715"/>
    <w:rsid w:val="008423DF"/>
    <w:rsid w:val="00855DE4"/>
    <w:rsid w:val="0088556C"/>
    <w:rsid w:val="008950DB"/>
    <w:rsid w:val="0089540B"/>
    <w:rsid w:val="008A7F9B"/>
    <w:rsid w:val="008B508D"/>
    <w:rsid w:val="008C462E"/>
    <w:rsid w:val="008D0F38"/>
    <w:rsid w:val="008D107A"/>
    <w:rsid w:val="008D7666"/>
    <w:rsid w:val="008E2FB0"/>
    <w:rsid w:val="0090353F"/>
    <w:rsid w:val="00916706"/>
    <w:rsid w:val="0095235F"/>
    <w:rsid w:val="00964966"/>
    <w:rsid w:val="00984CA5"/>
    <w:rsid w:val="0098672A"/>
    <w:rsid w:val="0099727D"/>
    <w:rsid w:val="009A118A"/>
    <w:rsid w:val="009A303E"/>
    <w:rsid w:val="009B57FB"/>
    <w:rsid w:val="009B6889"/>
    <w:rsid w:val="009C29B1"/>
    <w:rsid w:val="009D6DF8"/>
    <w:rsid w:val="009E3515"/>
    <w:rsid w:val="009E504B"/>
    <w:rsid w:val="00A15FEE"/>
    <w:rsid w:val="00A23080"/>
    <w:rsid w:val="00A510C8"/>
    <w:rsid w:val="00A54058"/>
    <w:rsid w:val="00A57B63"/>
    <w:rsid w:val="00A61423"/>
    <w:rsid w:val="00A6189D"/>
    <w:rsid w:val="00A678E3"/>
    <w:rsid w:val="00A74D4F"/>
    <w:rsid w:val="00A775E3"/>
    <w:rsid w:val="00A8175D"/>
    <w:rsid w:val="00A93DAE"/>
    <w:rsid w:val="00A95429"/>
    <w:rsid w:val="00AD1D97"/>
    <w:rsid w:val="00AD785D"/>
    <w:rsid w:val="00AF2D6F"/>
    <w:rsid w:val="00AF7F8E"/>
    <w:rsid w:val="00B0620C"/>
    <w:rsid w:val="00B43595"/>
    <w:rsid w:val="00B47044"/>
    <w:rsid w:val="00B53114"/>
    <w:rsid w:val="00B5776E"/>
    <w:rsid w:val="00B60955"/>
    <w:rsid w:val="00B75EEB"/>
    <w:rsid w:val="00B767C1"/>
    <w:rsid w:val="00BB1417"/>
    <w:rsid w:val="00BD44C8"/>
    <w:rsid w:val="00BD5ECC"/>
    <w:rsid w:val="00BF6137"/>
    <w:rsid w:val="00BF6DD7"/>
    <w:rsid w:val="00C21F11"/>
    <w:rsid w:val="00C23643"/>
    <w:rsid w:val="00C52749"/>
    <w:rsid w:val="00C605FB"/>
    <w:rsid w:val="00C71607"/>
    <w:rsid w:val="00CA02C5"/>
    <w:rsid w:val="00CA182F"/>
    <w:rsid w:val="00CD0063"/>
    <w:rsid w:val="00CD0524"/>
    <w:rsid w:val="00CD1E03"/>
    <w:rsid w:val="00D010CD"/>
    <w:rsid w:val="00D02778"/>
    <w:rsid w:val="00D37748"/>
    <w:rsid w:val="00D81F02"/>
    <w:rsid w:val="00D94935"/>
    <w:rsid w:val="00DA49DF"/>
    <w:rsid w:val="00DD5DC5"/>
    <w:rsid w:val="00DE1787"/>
    <w:rsid w:val="00E043EB"/>
    <w:rsid w:val="00E055FC"/>
    <w:rsid w:val="00E16B6F"/>
    <w:rsid w:val="00E35A25"/>
    <w:rsid w:val="00E4454B"/>
    <w:rsid w:val="00E50D59"/>
    <w:rsid w:val="00E5714F"/>
    <w:rsid w:val="00E707C6"/>
    <w:rsid w:val="00E81F7C"/>
    <w:rsid w:val="00EB7C27"/>
    <w:rsid w:val="00EC6EBE"/>
    <w:rsid w:val="00EE54AA"/>
    <w:rsid w:val="00EE5668"/>
    <w:rsid w:val="00EF394C"/>
    <w:rsid w:val="00F132DF"/>
    <w:rsid w:val="00F23F24"/>
    <w:rsid w:val="00F272D6"/>
    <w:rsid w:val="00F332FB"/>
    <w:rsid w:val="00F43939"/>
    <w:rsid w:val="00F54F9E"/>
    <w:rsid w:val="00F60D9E"/>
    <w:rsid w:val="00F66111"/>
    <w:rsid w:val="00F80CDC"/>
    <w:rsid w:val="00F83374"/>
    <w:rsid w:val="00FA1F03"/>
    <w:rsid w:val="00FB6397"/>
    <w:rsid w:val="00FD105B"/>
    <w:rsid w:val="00FD125A"/>
    <w:rsid w:val="00FD780D"/>
    <w:rsid w:val="00FF0A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6AB1D"/>
  <w15:chartTrackingRefBased/>
  <w15:docId w15:val="{B9ECC9AC-6F1A-4CFC-BC07-C59B2D63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9540B"/>
    <w:pPr>
      <w:spacing w:after="200" w:line="276" w:lineRule="auto"/>
    </w:pPr>
    <w:rPr>
      <w:rFonts w:ascii="Arial" w:hAnsi="Arial"/>
      <w:lang w:eastAsia="de-DE"/>
    </w:rPr>
  </w:style>
  <w:style w:type="paragraph" w:styleId="berschrift1">
    <w:name w:val="heading 1"/>
    <w:basedOn w:val="Standard"/>
    <w:next w:val="Standard"/>
    <w:link w:val="berschrift1Zchn"/>
    <w:uiPriority w:val="9"/>
    <w:qFormat/>
    <w:rsid w:val="00807081"/>
    <w:pPr>
      <w:keepNext/>
      <w:keepLines/>
      <w:pageBreakBefore/>
      <w:spacing w:after="240"/>
      <w:outlineLvl w:val="0"/>
    </w:pPr>
    <w:rPr>
      <w:rFonts w:eastAsiaTheme="majorEastAsia" w:cstheme="majorBidi"/>
      <w:b/>
      <w:bCs/>
      <w:color w:val="2494A2"/>
      <w:sz w:val="40"/>
      <w:szCs w:val="28"/>
      <w:lang w:eastAsia="en-US"/>
    </w:rPr>
  </w:style>
  <w:style w:type="paragraph" w:styleId="berschrift2">
    <w:name w:val="heading 2"/>
    <w:basedOn w:val="Standard"/>
    <w:next w:val="Standard"/>
    <w:link w:val="berschrift2Zchn"/>
    <w:uiPriority w:val="9"/>
    <w:unhideWhenUsed/>
    <w:qFormat/>
    <w:rsid w:val="00412ACD"/>
    <w:pPr>
      <w:keepNext/>
      <w:keepLines/>
      <w:spacing w:before="240" w:after="120"/>
      <w:outlineLvl w:val="1"/>
    </w:pPr>
    <w:rPr>
      <w:rFonts w:eastAsiaTheme="majorEastAsia" w:cstheme="majorBidi"/>
      <w:b/>
      <w:bCs/>
      <w:color w:val="002060"/>
      <w:sz w:val="28"/>
      <w:szCs w:val="26"/>
      <w:lang w:eastAsia="en-US"/>
    </w:rPr>
  </w:style>
  <w:style w:type="paragraph" w:styleId="berschrift3">
    <w:name w:val="heading 3"/>
    <w:basedOn w:val="Standard"/>
    <w:next w:val="Standard"/>
    <w:link w:val="berschrift3Zchn"/>
    <w:uiPriority w:val="9"/>
    <w:unhideWhenUsed/>
    <w:qFormat/>
    <w:rsid w:val="00BF6137"/>
    <w:pPr>
      <w:keepNext/>
      <w:keepLines/>
      <w:spacing w:before="40" w:after="120"/>
      <w:outlineLvl w:val="2"/>
    </w:pPr>
    <w:rPr>
      <w:rFonts w:asciiTheme="majorHAnsi" w:eastAsiaTheme="majorEastAsia" w:hAnsiTheme="majorHAnsi" w:cstheme="majorBidi"/>
      <w:color w:val="1F3763" w:themeColor="accent1" w:themeShade="7F"/>
      <w:sz w:val="28"/>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07081"/>
    <w:rPr>
      <w:rFonts w:ascii="Arial" w:eastAsiaTheme="majorEastAsia" w:hAnsi="Arial" w:cstheme="majorBidi"/>
      <w:b/>
      <w:bCs/>
      <w:color w:val="2494A2"/>
      <w:sz w:val="40"/>
      <w:szCs w:val="28"/>
    </w:rPr>
  </w:style>
  <w:style w:type="character" w:customStyle="1" w:styleId="berschrift2Zchn">
    <w:name w:val="Überschrift 2 Zchn"/>
    <w:basedOn w:val="Absatz-Standardschriftart"/>
    <w:link w:val="berschrift2"/>
    <w:uiPriority w:val="9"/>
    <w:rsid w:val="00412ACD"/>
    <w:rPr>
      <w:rFonts w:ascii="Arial" w:eastAsiaTheme="majorEastAsia" w:hAnsi="Arial" w:cstheme="majorBidi"/>
      <w:b/>
      <w:bCs/>
      <w:color w:val="002060"/>
      <w:sz w:val="28"/>
      <w:szCs w:val="26"/>
    </w:rPr>
  </w:style>
  <w:style w:type="paragraph" w:customStyle="1" w:styleId="E-Contando-Bericht">
    <w:name w:val="E-Contando-Bericht"/>
    <w:basedOn w:val="Standard"/>
    <w:link w:val="E-Contando-BerichtZchn"/>
    <w:qFormat/>
    <w:rsid w:val="00CA182F"/>
  </w:style>
  <w:style w:type="character" w:customStyle="1" w:styleId="E-Contando-BerichtZchn">
    <w:name w:val="E-Contando-Bericht Zchn"/>
    <w:basedOn w:val="Absatz-Standardschriftart"/>
    <w:link w:val="E-Contando-Bericht"/>
    <w:rsid w:val="00CA182F"/>
    <w:rPr>
      <w:lang w:val="en-US" w:eastAsia="de-DE"/>
    </w:rPr>
  </w:style>
  <w:style w:type="paragraph" w:styleId="Listenabsatz">
    <w:name w:val="List Paragraph"/>
    <w:basedOn w:val="Standard"/>
    <w:uiPriority w:val="34"/>
    <w:qFormat/>
    <w:rsid w:val="0080416F"/>
    <w:pPr>
      <w:ind w:left="720"/>
      <w:contextualSpacing/>
    </w:pPr>
  </w:style>
  <w:style w:type="character" w:customStyle="1" w:styleId="berschrift3Zchn">
    <w:name w:val="Überschrift 3 Zchn"/>
    <w:basedOn w:val="Absatz-Standardschriftart"/>
    <w:link w:val="berschrift3"/>
    <w:uiPriority w:val="9"/>
    <w:rsid w:val="00BF6137"/>
    <w:rPr>
      <w:rFonts w:asciiTheme="majorHAnsi" w:eastAsiaTheme="majorEastAsia" w:hAnsiTheme="majorHAnsi" w:cstheme="majorBidi"/>
      <w:color w:val="1F3763" w:themeColor="accent1" w:themeShade="7F"/>
      <w:sz w:val="28"/>
      <w:szCs w:val="24"/>
      <w:lang w:eastAsia="de-DE"/>
    </w:rPr>
  </w:style>
  <w:style w:type="paragraph" w:styleId="Titel">
    <w:name w:val="Title"/>
    <w:basedOn w:val="Standard"/>
    <w:next w:val="Standard"/>
    <w:link w:val="TitelZchn"/>
    <w:uiPriority w:val="10"/>
    <w:qFormat/>
    <w:rsid w:val="00DE1787"/>
    <w:pPr>
      <w:spacing w:before="1800" w:after="0" w:line="240" w:lineRule="auto"/>
      <w:contextualSpacing/>
      <w:jc w:val="center"/>
    </w:pPr>
    <w:rPr>
      <w:rFonts w:eastAsiaTheme="majorEastAsia" w:cstheme="majorBidi"/>
      <w:b/>
      <w:color w:val="2494A2"/>
      <w:spacing w:val="-10"/>
      <w:kern w:val="28"/>
      <w:sz w:val="48"/>
      <w:szCs w:val="56"/>
    </w:rPr>
  </w:style>
  <w:style w:type="character" w:customStyle="1" w:styleId="TitelZchn">
    <w:name w:val="Titel Zchn"/>
    <w:basedOn w:val="Absatz-Standardschriftart"/>
    <w:link w:val="Titel"/>
    <w:uiPriority w:val="10"/>
    <w:rsid w:val="00DE1787"/>
    <w:rPr>
      <w:rFonts w:ascii="Arial" w:eastAsiaTheme="majorEastAsia" w:hAnsi="Arial" w:cstheme="majorBidi"/>
      <w:b/>
      <w:color w:val="2494A2"/>
      <w:spacing w:val="-10"/>
      <w:kern w:val="28"/>
      <w:sz w:val="48"/>
      <w:szCs w:val="56"/>
      <w:lang w:eastAsia="de-DE"/>
    </w:rPr>
  </w:style>
  <w:style w:type="paragraph" w:styleId="Untertitel">
    <w:name w:val="Subtitle"/>
    <w:basedOn w:val="Standard"/>
    <w:next w:val="Standard"/>
    <w:link w:val="UntertitelZchn"/>
    <w:uiPriority w:val="11"/>
    <w:qFormat/>
    <w:rsid w:val="008D107A"/>
    <w:pPr>
      <w:widowControl w:val="0"/>
      <w:numPr>
        <w:ilvl w:val="1"/>
      </w:numPr>
      <w:spacing w:before="360" w:after="160"/>
      <w:jc w:val="center"/>
      <w:textboxTightWrap w:val="lastLineOnly"/>
    </w:pPr>
    <w:rPr>
      <w:rFonts w:eastAsiaTheme="minorEastAsia"/>
      <w:color w:val="5A5A5A" w:themeColor="text1" w:themeTint="A5"/>
      <w:spacing w:val="15"/>
      <w:sz w:val="28"/>
    </w:rPr>
  </w:style>
  <w:style w:type="character" w:customStyle="1" w:styleId="UntertitelZchn">
    <w:name w:val="Untertitel Zchn"/>
    <w:basedOn w:val="Absatz-Standardschriftart"/>
    <w:link w:val="Untertitel"/>
    <w:uiPriority w:val="11"/>
    <w:rsid w:val="008D107A"/>
    <w:rPr>
      <w:rFonts w:ascii="Arial" w:eastAsiaTheme="minorEastAsia" w:hAnsi="Arial"/>
      <w:color w:val="5A5A5A" w:themeColor="text1" w:themeTint="A5"/>
      <w:spacing w:val="15"/>
      <w:sz w:val="28"/>
      <w:lang w:eastAsia="de-DE"/>
    </w:rPr>
  </w:style>
  <w:style w:type="character" w:styleId="Hyperlink">
    <w:name w:val="Hyperlink"/>
    <w:basedOn w:val="Absatz-Standardschriftart"/>
    <w:uiPriority w:val="99"/>
    <w:unhideWhenUsed/>
    <w:rsid w:val="00120B52"/>
    <w:rPr>
      <w:color w:val="0563C1" w:themeColor="hyperlink"/>
      <w:u w:val="single"/>
    </w:rPr>
  </w:style>
  <w:style w:type="character" w:styleId="NichtaufgelsteErwhnung">
    <w:name w:val="Unresolved Mention"/>
    <w:basedOn w:val="Absatz-Standardschriftart"/>
    <w:uiPriority w:val="99"/>
    <w:semiHidden/>
    <w:unhideWhenUsed/>
    <w:rsid w:val="00120B52"/>
    <w:rPr>
      <w:color w:val="808080"/>
      <w:shd w:val="clear" w:color="auto" w:fill="E6E6E6"/>
    </w:rPr>
  </w:style>
  <w:style w:type="table" w:styleId="Tabellenraster">
    <w:name w:val="Table Grid"/>
    <w:basedOn w:val="NormaleTabelle"/>
    <w:uiPriority w:val="39"/>
    <w:rsid w:val="00952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A06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A06DD"/>
    <w:rPr>
      <w:rFonts w:ascii="Segoe UI" w:hAnsi="Segoe UI" w:cs="Segoe UI"/>
      <w:sz w:val="18"/>
      <w:szCs w:val="18"/>
      <w:lang w:val="en-US" w:eastAsia="de-DE"/>
    </w:rPr>
  </w:style>
  <w:style w:type="paragraph" w:styleId="Kopfzeile">
    <w:name w:val="header"/>
    <w:basedOn w:val="Standard"/>
    <w:link w:val="KopfzeileZchn"/>
    <w:uiPriority w:val="99"/>
    <w:unhideWhenUsed/>
    <w:rsid w:val="006765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765A0"/>
    <w:rPr>
      <w:lang w:eastAsia="de-DE"/>
    </w:rPr>
  </w:style>
  <w:style w:type="paragraph" w:styleId="Fuzeile">
    <w:name w:val="footer"/>
    <w:basedOn w:val="Standard"/>
    <w:link w:val="FuzeileZchn"/>
    <w:uiPriority w:val="99"/>
    <w:unhideWhenUsed/>
    <w:rsid w:val="006765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765A0"/>
    <w:rPr>
      <w:lang w:eastAsia="de-DE"/>
    </w:rPr>
  </w:style>
  <w:style w:type="paragraph" w:styleId="Funotentext">
    <w:name w:val="footnote text"/>
    <w:basedOn w:val="Standard"/>
    <w:link w:val="FunotentextZchn"/>
    <w:uiPriority w:val="99"/>
    <w:semiHidden/>
    <w:unhideWhenUsed/>
    <w:rsid w:val="00B5776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5776E"/>
    <w:rPr>
      <w:rFonts w:ascii="Arial" w:hAnsi="Arial"/>
      <w:sz w:val="20"/>
      <w:szCs w:val="20"/>
      <w:lang w:eastAsia="de-DE"/>
    </w:rPr>
  </w:style>
  <w:style w:type="character" w:styleId="Funotenzeichen">
    <w:name w:val="footnote reference"/>
    <w:basedOn w:val="Absatz-Standardschriftart"/>
    <w:uiPriority w:val="99"/>
    <w:semiHidden/>
    <w:unhideWhenUsed/>
    <w:rsid w:val="00B5776E"/>
    <w:rPr>
      <w:vertAlign w:val="superscript"/>
    </w:rPr>
  </w:style>
  <w:style w:type="paragraph" w:styleId="StandardWeb">
    <w:name w:val="Normal (Web)"/>
    <w:basedOn w:val="Standard"/>
    <w:uiPriority w:val="99"/>
    <w:semiHidden/>
    <w:unhideWhenUsed/>
    <w:rsid w:val="00AD1D97"/>
    <w:pPr>
      <w:spacing w:before="100" w:beforeAutospacing="1" w:after="100" w:afterAutospacing="1" w:line="240" w:lineRule="auto"/>
    </w:pPr>
    <w:rPr>
      <w:rFonts w:ascii="Times New Roman" w:eastAsiaTheme="minorEastAsia" w:hAnsi="Times New Roman" w:cs="Times New Roman"/>
      <w:sz w:val="24"/>
      <w:szCs w:val="24"/>
    </w:rPr>
  </w:style>
  <w:style w:type="paragraph" w:styleId="Inhaltsverzeichnisberschrift">
    <w:name w:val="TOC Heading"/>
    <w:basedOn w:val="berschrift1"/>
    <w:next w:val="Standard"/>
    <w:uiPriority w:val="39"/>
    <w:unhideWhenUsed/>
    <w:qFormat/>
    <w:rsid w:val="008A7F9B"/>
    <w:pPr>
      <w:pageBreakBefore w:val="0"/>
      <w:spacing w:before="720" w:after="480" w:line="259" w:lineRule="auto"/>
      <w:outlineLvl w:val="9"/>
    </w:pPr>
    <w:rPr>
      <w:b w:val="0"/>
      <w:bCs w:val="0"/>
      <w:color w:val="002060"/>
      <w:sz w:val="32"/>
      <w:szCs w:val="32"/>
      <w:lang w:eastAsia="de-DE"/>
    </w:rPr>
  </w:style>
  <w:style w:type="paragraph" w:styleId="Verzeichnis1">
    <w:name w:val="toc 1"/>
    <w:basedOn w:val="Standard"/>
    <w:next w:val="Standard"/>
    <w:autoRedefine/>
    <w:uiPriority w:val="39"/>
    <w:unhideWhenUsed/>
    <w:rsid w:val="00807081"/>
    <w:pPr>
      <w:spacing w:after="100"/>
    </w:pPr>
  </w:style>
  <w:style w:type="paragraph" w:styleId="Verzeichnis2">
    <w:name w:val="toc 2"/>
    <w:basedOn w:val="Standard"/>
    <w:next w:val="Standard"/>
    <w:autoRedefine/>
    <w:uiPriority w:val="39"/>
    <w:unhideWhenUsed/>
    <w:rsid w:val="00807081"/>
    <w:pPr>
      <w:spacing w:after="100"/>
      <w:ind w:left="220"/>
    </w:pPr>
  </w:style>
  <w:style w:type="paragraph" w:styleId="Verzeichnis3">
    <w:name w:val="toc 3"/>
    <w:basedOn w:val="Standard"/>
    <w:next w:val="Standard"/>
    <w:autoRedefine/>
    <w:uiPriority w:val="39"/>
    <w:unhideWhenUsed/>
    <w:rsid w:val="00807081"/>
    <w:pPr>
      <w:spacing w:after="100"/>
      <w:ind w:left="440"/>
    </w:pPr>
  </w:style>
  <w:style w:type="character" w:styleId="IntensiverVerweis">
    <w:name w:val="Intense Reference"/>
    <w:basedOn w:val="Absatz-Standardschriftart"/>
    <w:uiPriority w:val="32"/>
    <w:qFormat/>
    <w:rsid w:val="00807081"/>
    <w:rPr>
      <w:b/>
      <w:bCs/>
      <w:smallCaps/>
      <w:color w:val="4472C4" w:themeColor="accent1"/>
      <w:spacing w:val="5"/>
    </w:rPr>
  </w:style>
  <w:style w:type="paragraph" w:customStyle="1" w:styleId="H1vorberschrift">
    <w:name w:val="H1 vor Überschrift"/>
    <w:basedOn w:val="Standard"/>
    <w:link w:val="H1vorberschriftZchn"/>
    <w:qFormat/>
    <w:rsid w:val="00807081"/>
  </w:style>
  <w:style w:type="character" w:styleId="Fett">
    <w:name w:val="Strong"/>
    <w:aliases w:val="H1 - Inhaltsverszeichnis"/>
    <w:basedOn w:val="Absatz-Standardschriftart"/>
    <w:uiPriority w:val="22"/>
    <w:qFormat/>
    <w:rsid w:val="007E299E"/>
    <w:rPr>
      <w:rFonts w:ascii="Arial" w:hAnsi="Arial"/>
      <w:b/>
      <w:bCs/>
      <w:color w:val="2494A2"/>
      <w:sz w:val="40"/>
    </w:rPr>
  </w:style>
  <w:style w:type="character" w:customStyle="1" w:styleId="H1vorberschriftZchn">
    <w:name w:val="H1 vor Überschrift Zchn"/>
    <w:basedOn w:val="Absatz-Standardschriftart"/>
    <w:link w:val="H1vorberschrift"/>
    <w:rsid w:val="00807081"/>
    <w:rPr>
      <w:rFonts w:ascii="Arial" w:hAnsi="Arial"/>
      <w:lang w:eastAsia="de-DE"/>
    </w:rPr>
  </w:style>
  <w:style w:type="paragraph" w:customStyle="1" w:styleId="INHALTSVERZEICHNIS">
    <w:name w:val="INHALTSVERZEICHNIS"/>
    <w:basedOn w:val="E-Contando-Bericht"/>
    <w:link w:val="INHALTSVERZEICHNISZchn"/>
    <w:qFormat/>
    <w:rsid w:val="007E299E"/>
    <w:rPr>
      <w:lang w:eastAsia="en-US"/>
    </w:rPr>
  </w:style>
  <w:style w:type="character" w:styleId="IntensiveHervorhebung">
    <w:name w:val="Intense Emphasis"/>
    <w:basedOn w:val="Absatz-Standardschriftart"/>
    <w:uiPriority w:val="21"/>
    <w:qFormat/>
    <w:rsid w:val="00F80CDC"/>
    <w:rPr>
      <w:rFonts w:ascii="Arial" w:hAnsi="Arial"/>
      <w:i w:val="0"/>
      <w:iCs/>
      <w:color w:val="002060"/>
      <w:sz w:val="22"/>
    </w:rPr>
  </w:style>
  <w:style w:type="character" w:customStyle="1" w:styleId="INHALTSVERZEICHNISZchn">
    <w:name w:val="INHALTSVERZEICHNIS Zchn"/>
    <w:basedOn w:val="E-Contando-BerichtZchn"/>
    <w:link w:val="INHALTSVERZEICHNIS"/>
    <w:rsid w:val="007E299E"/>
    <w:rPr>
      <w:rFonts w:ascii="Arial" w:hAnsi="Arial"/>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3242">
      <w:bodyDiv w:val="1"/>
      <w:marLeft w:val="0"/>
      <w:marRight w:val="0"/>
      <w:marTop w:val="0"/>
      <w:marBottom w:val="0"/>
      <w:divBdr>
        <w:top w:val="none" w:sz="0" w:space="0" w:color="auto"/>
        <w:left w:val="none" w:sz="0" w:space="0" w:color="auto"/>
        <w:bottom w:val="none" w:sz="0" w:space="0" w:color="auto"/>
        <w:right w:val="none" w:sz="0" w:space="0" w:color="auto"/>
      </w:divBdr>
    </w:div>
    <w:div w:id="72824549">
      <w:bodyDiv w:val="1"/>
      <w:marLeft w:val="0"/>
      <w:marRight w:val="0"/>
      <w:marTop w:val="0"/>
      <w:marBottom w:val="0"/>
      <w:divBdr>
        <w:top w:val="none" w:sz="0" w:space="0" w:color="auto"/>
        <w:left w:val="none" w:sz="0" w:space="0" w:color="auto"/>
        <w:bottom w:val="none" w:sz="0" w:space="0" w:color="auto"/>
        <w:right w:val="none" w:sz="0" w:space="0" w:color="auto"/>
      </w:divBdr>
    </w:div>
    <w:div w:id="84301074">
      <w:bodyDiv w:val="1"/>
      <w:marLeft w:val="0"/>
      <w:marRight w:val="0"/>
      <w:marTop w:val="0"/>
      <w:marBottom w:val="0"/>
      <w:divBdr>
        <w:top w:val="none" w:sz="0" w:space="0" w:color="auto"/>
        <w:left w:val="none" w:sz="0" w:space="0" w:color="auto"/>
        <w:bottom w:val="none" w:sz="0" w:space="0" w:color="auto"/>
        <w:right w:val="none" w:sz="0" w:space="0" w:color="auto"/>
      </w:divBdr>
    </w:div>
    <w:div w:id="149372518">
      <w:bodyDiv w:val="1"/>
      <w:marLeft w:val="0"/>
      <w:marRight w:val="0"/>
      <w:marTop w:val="0"/>
      <w:marBottom w:val="0"/>
      <w:divBdr>
        <w:top w:val="none" w:sz="0" w:space="0" w:color="auto"/>
        <w:left w:val="none" w:sz="0" w:space="0" w:color="auto"/>
        <w:bottom w:val="none" w:sz="0" w:space="0" w:color="auto"/>
        <w:right w:val="none" w:sz="0" w:space="0" w:color="auto"/>
      </w:divBdr>
    </w:div>
    <w:div w:id="307366763">
      <w:bodyDiv w:val="1"/>
      <w:marLeft w:val="0"/>
      <w:marRight w:val="0"/>
      <w:marTop w:val="0"/>
      <w:marBottom w:val="0"/>
      <w:divBdr>
        <w:top w:val="none" w:sz="0" w:space="0" w:color="auto"/>
        <w:left w:val="none" w:sz="0" w:space="0" w:color="auto"/>
        <w:bottom w:val="none" w:sz="0" w:space="0" w:color="auto"/>
        <w:right w:val="none" w:sz="0" w:space="0" w:color="auto"/>
      </w:divBdr>
    </w:div>
    <w:div w:id="311718805">
      <w:bodyDiv w:val="1"/>
      <w:marLeft w:val="0"/>
      <w:marRight w:val="0"/>
      <w:marTop w:val="0"/>
      <w:marBottom w:val="0"/>
      <w:divBdr>
        <w:top w:val="none" w:sz="0" w:space="0" w:color="auto"/>
        <w:left w:val="none" w:sz="0" w:space="0" w:color="auto"/>
        <w:bottom w:val="none" w:sz="0" w:space="0" w:color="auto"/>
        <w:right w:val="none" w:sz="0" w:space="0" w:color="auto"/>
      </w:divBdr>
    </w:div>
    <w:div w:id="314071773">
      <w:bodyDiv w:val="1"/>
      <w:marLeft w:val="0"/>
      <w:marRight w:val="0"/>
      <w:marTop w:val="0"/>
      <w:marBottom w:val="0"/>
      <w:divBdr>
        <w:top w:val="none" w:sz="0" w:space="0" w:color="auto"/>
        <w:left w:val="none" w:sz="0" w:space="0" w:color="auto"/>
        <w:bottom w:val="none" w:sz="0" w:space="0" w:color="auto"/>
        <w:right w:val="none" w:sz="0" w:space="0" w:color="auto"/>
      </w:divBdr>
    </w:div>
    <w:div w:id="321659704">
      <w:bodyDiv w:val="1"/>
      <w:marLeft w:val="0"/>
      <w:marRight w:val="0"/>
      <w:marTop w:val="0"/>
      <w:marBottom w:val="0"/>
      <w:divBdr>
        <w:top w:val="none" w:sz="0" w:space="0" w:color="auto"/>
        <w:left w:val="none" w:sz="0" w:space="0" w:color="auto"/>
        <w:bottom w:val="none" w:sz="0" w:space="0" w:color="auto"/>
        <w:right w:val="none" w:sz="0" w:space="0" w:color="auto"/>
      </w:divBdr>
    </w:div>
    <w:div w:id="358092866">
      <w:bodyDiv w:val="1"/>
      <w:marLeft w:val="0"/>
      <w:marRight w:val="0"/>
      <w:marTop w:val="0"/>
      <w:marBottom w:val="0"/>
      <w:divBdr>
        <w:top w:val="none" w:sz="0" w:space="0" w:color="auto"/>
        <w:left w:val="none" w:sz="0" w:space="0" w:color="auto"/>
        <w:bottom w:val="none" w:sz="0" w:space="0" w:color="auto"/>
        <w:right w:val="none" w:sz="0" w:space="0" w:color="auto"/>
      </w:divBdr>
    </w:div>
    <w:div w:id="656423419">
      <w:bodyDiv w:val="1"/>
      <w:marLeft w:val="0"/>
      <w:marRight w:val="0"/>
      <w:marTop w:val="0"/>
      <w:marBottom w:val="0"/>
      <w:divBdr>
        <w:top w:val="none" w:sz="0" w:space="0" w:color="auto"/>
        <w:left w:val="none" w:sz="0" w:space="0" w:color="auto"/>
        <w:bottom w:val="none" w:sz="0" w:space="0" w:color="auto"/>
        <w:right w:val="none" w:sz="0" w:space="0" w:color="auto"/>
      </w:divBdr>
    </w:div>
    <w:div w:id="656885599">
      <w:bodyDiv w:val="1"/>
      <w:marLeft w:val="0"/>
      <w:marRight w:val="0"/>
      <w:marTop w:val="0"/>
      <w:marBottom w:val="0"/>
      <w:divBdr>
        <w:top w:val="none" w:sz="0" w:space="0" w:color="auto"/>
        <w:left w:val="none" w:sz="0" w:space="0" w:color="auto"/>
        <w:bottom w:val="none" w:sz="0" w:space="0" w:color="auto"/>
        <w:right w:val="none" w:sz="0" w:space="0" w:color="auto"/>
      </w:divBdr>
    </w:div>
    <w:div w:id="672102376">
      <w:bodyDiv w:val="1"/>
      <w:marLeft w:val="0"/>
      <w:marRight w:val="0"/>
      <w:marTop w:val="0"/>
      <w:marBottom w:val="0"/>
      <w:divBdr>
        <w:top w:val="none" w:sz="0" w:space="0" w:color="auto"/>
        <w:left w:val="none" w:sz="0" w:space="0" w:color="auto"/>
        <w:bottom w:val="none" w:sz="0" w:space="0" w:color="auto"/>
        <w:right w:val="none" w:sz="0" w:space="0" w:color="auto"/>
      </w:divBdr>
    </w:div>
    <w:div w:id="768934594">
      <w:bodyDiv w:val="1"/>
      <w:marLeft w:val="0"/>
      <w:marRight w:val="0"/>
      <w:marTop w:val="0"/>
      <w:marBottom w:val="0"/>
      <w:divBdr>
        <w:top w:val="none" w:sz="0" w:space="0" w:color="auto"/>
        <w:left w:val="none" w:sz="0" w:space="0" w:color="auto"/>
        <w:bottom w:val="none" w:sz="0" w:space="0" w:color="auto"/>
        <w:right w:val="none" w:sz="0" w:space="0" w:color="auto"/>
      </w:divBdr>
    </w:div>
    <w:div w:id="792676350">
      <w:bodyDiv w:val="1"/>
      <w:marLeft w:val="0"/>
      <w:marRight w:val="0"/>
      <w:marTop w:val="0"/>
      <w:marBottom w:val="0"/>
      <w:divBdr>
        <w:top w:val="none" w:sz="0" w:space="0" w:color="auto"/>
        <w:left w:val="none" w:sz="0" w:space="0" w:color="auto"/>
        <w:bottom w:val="none" w:sz="0" w:space="0" w:color="auto"/>
        <w:right w:val="none" w:sz="0" w:space="0" w:color="auto"/>
      </w:divBdr>
    </w:div>
    <w:div w:id="814494703">
      <w:bodyDiv w:val="1"/>
      <w:marLeft w:val="0"/>
      <w:marRight w:val="0"/>
      <w:marTop w:val="0"/>
      <w:marBottom w:val="0"/>
      <w:divBdr>
        <w:top w:val="none" w:sz="0" w:space="0" w:color="auto"/>
        <w:left w:val="none" w:sz="0" w:space="0" w:color="auto"/>
        <w:bottom w:val="none" w:sz="0" w:space="0" w:color="auto"/>
        <w:right w:val="none" w:sz="0" w:space="0" w:color="auto"/>
      </w:divBdr>
    </w:div>
    <w:div w:id="819925346">
      <w:bodyDiv w:val="1"/>
      <w:marLeft w:val="0"/>
      <w:marRight w:val="0"/>
      <w:marTop w:val="0"/>
      <w:marBottom w:val="0"/>
      <w:divBdr>
        <w:top w:val="none" w:sz="0" w:space="0" w:color="auto"/>
        <w:left w:val="none" w:sz="0" w:space="0" w:color="auto"/>
        <w:bottom w:val="none" w:sz="0" w:space="0" w:color="auto"/>
        <w:right w:val="none" w:sz="0" w:space="0" w:color="auto"/>
      </w:divBdr>
    </w:div>
    <w:div w:id="852454813">
      <w:bodyDiv w:val="1"/>
      <w:marLeft w:val="0"/>
      <w:marRight w:val="0"/>
      <w:marTop w:val="0"/>
      <w:marBottom w:val="0"/>
      <w:divBdr>
        <w:top w:val="none" w:sz="0" w:space="0" w:color="auto"/>
        <w:left w:val="none" w:sz="0" w:space="0" w:color="auto"/>
        <w:bottom w:val="none" w:sz="0" w:space="0" w:color="auto"/>
        <w:right w:val="none" w:sz="0" w:space="0" w:color="auto"/>
      </w:divBdr>
    </w:div>
    <w:div w:id="864096359">
      <w:bodyDiv w:val="1"/>
      <w:marLeft w:val="0"/>
      <w:marRight w:val="0"/>
      <w:marTop w:val="0"/>
      <w:marBottom w:val="0"/>
      <w:divBdr>
        <w:top w:val="none" w:sz="0" w:space="0" w:color="auto"/>
        <w:left w:val="none" w:sz="0" w:space="0" w:color="auto"/>
        <w:bottom w:val="none" w:sz="0" w:space="0" w:color="auto"/>
        <w:right w:val="none" w:sz="0" w:space="0" w:color="auto"/>
      </w:divBdr>
    </w:div>
    <w:div w:id="888222267">
      <w:bodyDiv w:val="1"/>
      <w:marLeft w:val="0"/>
      <w:marRight w:val="0"/>
      <w:marTop w:val="0"/>
      <w:marBottom w:val="0"/>
      <w:divBdr>
        <w:top w:val="none" w:sz="0" w:space="0" w:color="auto"/>
        <w:left w:val="none" w:sz="0" w:space="0" w:color="auto"/>
        <w:bottom w:val="none" w:sz="0" w:space="0" w:color="auto"/>
        <w:right w:val="none" w:sz="0" w:space="0" w:color="auto"/>
      </w:divBdr>
    </w:div>
    <w:div w:id="921377178">
      <w:bodyDiv w:val="1"/>
      <w:marLeft w:val="0"/>
      <w:marRight w:val="0"/>
      <w:marTop w:val="0"/>
      <w:marBottom w:val="0"/>
      <w:divBdr>
        <w:top w:val="none" w:sz="0" w:space="0" w:color="auto"/>
        <w:left w:val="none" w:sz="0" w:space="0" w:color="auto"/>
        <w:bottom w:val="none" w:sz="0" w:space="0" w:color="auto"/>
        <w:right w:val="none" w:sz="0" w:space="0" w:color="auto"/>
      </w:divBdr>
    </w:div>
    <w:div w:id="1014653493">
      <w:bodyDiv w:val="1"/>
      <w:marLeft w:val="0"/>
      <w:marRight w:val="0"/>
      <w:marTop w:val="0"/>
      <w:marBottom w:val="0"/>
      <w:divBdr>
        <w:top w:val="none" w:sz="0" w:space="0" w:color="auto"/>
        <w:left w:val="none" w:sz="0" w:space="0" w:color="auto"/>
        <w:bottom w:val="none" w:sz="0" w:space="0" w:color="auto"/>
        <w:right w:val="none" w:sz="0" w:space="0" w:color="auto"/>
      </w:divBdr>
    </w:div>
    <w:div w:id="1030573145">
      <w:bodyDiv w:val="1"/>
      <w:marLeft w:val="0"/>
      <w:marRight w:val="0"/>
      <w:marTop w:val="0"/>
      <w:marBottom w:val="0"/>
      <w:divBdr>
        <w:top w:val="none" w:sz="0" w:space="0" w:color="auto"/>
        <w:left w:val="none" w:sz="0" w:space="0" w:color="auto"/>
        <w:bottom w:val="none" w:sz="0" w:space="0" w:color="auto"/>
        <w:right w:val="none" w:sz="0" w:space="0" w:color="auto"/>
      </w:divBdr>
    </w:div>
    <w:div w:id="1142040113">
      <w:bodyDiv w:val="1"/>
      <w:marLeft w:val="0"/>
      <w:marRight w:val="0"/>
      <w:marTop w:val="0"/>
      <w:marBottom w:val="0"/>
      <w:divBdr>
        <w:top w:val="none" w:sz="0" w:space="0" w:color="auto"/>
        <w:left w:val="none" w:sz="0" w:space="0" w:color="auto"/>
        <w:bottom w:val="none" w:sz="0" w:space="0" w:color="auto"/>
        <w:right w:val="none" w:sz="0" w:space="0" w:color="auto"/>
      </w:divBdr>
    </w:div>
    <w:div w:id="1178693623">
      <w:bodyDiv w:val="1"/>
      <w:marLeft w:val="0"/>
      <w:marRight w:val="0"/>
      <w:marTop w:val="0"/>
      <w:marBottom w:val="0"/>
      <w:divBdr>
        <w:top w:val="none" w:sz="0" w:space="0" w:color="auto"/>
        <w:left w:val="none" w:sz="0" w:space="0" w:color="auto"/>
        <w:bottom w:val="none" w:sz="0" w:space="0" w:color="auto"/>
        <w:right w:val="none" w:sz="0" w:space="0" w:color="auto"/>
      </w:divBdr>
    </w:div>
    <w:div w:id="1437020978">
      <w:bodyDiv w:val="1"/>
      <w:marLeft w:val="0"/>
      <w:marRight w:val="0"/>
      <w:marTop w:val="0"/>
      <w:marBottom w:val="0"/>
      <w:divBdr>
        <w:top w:val="none" w:sz="0" w:space="0" w:color="auto"/>
        <w:left w:val="none" w:sz="0" w:space="0" w:color="auto"/>
        <w:bottom w:val="none" w:sz="0" w:space="0" w:color="auto"/>
        <w:right w:val="none" w:sz="0" w:space="0" w:color="auto"/>
      </w:divBdr>
    </w:div>
    <w:div w:id="1459297586">
      <w:bodyDiv w:val="1"/>
      <w:marLeft w:val="0"/>
      <w:marRight w:val="0"/>
      <w:marTop w:val="0"/>
      <w:marBottom w:val="0"/>
      <w:divBdr>
        <w:top w:val="none" w:sz="0" w:space="0" w:color="auto"/>
        <w:left w:val="none" w:sz="0" w:space="0" w:color="auto"/>
        <w:bottom w:val="none" w:sz="0" w:space="0" w:color="auto"/>
        <w:right w:val="none" w:sz="0" w:space="0" w:color="auto"/>
      </w:divBdr>
    </w:div>
    <w:div w:id="1505394560">
      <w:bodyDiv w:val="1"/>
      <w:marLeft w:val="0"/>
      <w:marRight w:val="0"/>
      <w:marTop w:val="0"/>
      <w:marBottom w:val="0"/>
      <w:divBdr>
        <w:top w:val="none" w:sz="0" w:space="0" w:color="auto"/>
        <w:left w:val="none" w:sz="0" w:space="0" w:color="auto"/>
        <w:bottom w:val="none" w:sz="0" w:space="0" w:color="auto"/>
        <w:right w:val="none" w:sz="0" w:space="0" w:color="auto"/>
      </w:divBdr>
    </w:div>
    <w:div w:id="1522284232">
      <w:bodyDiv w:val="1"/>
      <w:marLeft w:val="0"/>
      <w:marRight w:val="0"/>
      <w:marTop w:val="0"/>
      <w:marBottom w:val="0"/>
      <w:divBdr>
        <w:top w:val="none" w:sz="0" w:space="0" w:color="auto"/>
        <w:left w:val="none" w:sz="0" w:space="0" w:color="auto"/>
        <w:bottom w:val="none" w:sz="0" w:space="0" w:color="auto"/>
        <w:right w:val="none" w:sz="0" w:space="0" w:color="auto"/>
      </w:divBdr>
    </w:div>
    <w:div w:id="1539778352">
      <w:bodyDiv w:val="1"/>
      <w:marLeft w:val="0"/>
      <w:marRight w:val="0"/>
      <w:marTop w:val="0"/>
      <w:marBottom w:val="0"/>
      <w:divBdr>
        <w:top w:val="none" w:sz="0" w:space="0" w:color="auto"/>
        <w:left w:val="none" w:sz="0" w:space="0" w:color="auto"/>
        <w:bottom w:val="none" w:sz="0" w:space="0" w:color="auto"/>
        <w:right w:val="none" w:sz="0" w:space="0" w:color="auto"/>
      </w:divBdr>
    </w:div>
    <w:div w:id="1549489709">
      <w:bodyDiv w:val="1"/>
      <w:marLeft w:val="0"/>
      <w:marRight w:val="0"/>
      <w:marTop w:val="0"/>
      <w:marBottom w:val="0"/>
      <w:divBdr>
        <w:top w:val="none" w:sz="0" w:space="0" w:color="auto"/>
        <w:left w:val="none" w:sz="0" w:space="0" w:color="auto"/>
        <w:bottom w:val="none" w:sz="0" w:space="0" w:color="auto"/>
        <w:right w:val="none" w:sz="0" w:space="0" w:color="auto"/>
      </w:divBdr>
    </w:div>
    <w:div w:id="1571236205">
      <w:bodyDiv w:val="1"/>
      <w:marLeft w:val="0"/>
      <w:marRight w:val="0"/>
      <w:marTop w:val="0"/>
      <w:marBottom w:val="0"/>
      <w:divBdr>
        <w:top w:val="none" w:sz="0" w:space="0" w:color="auto"/>
        <w:left w:val="none" w:sz="0" w:space="0" w:color="auto"/>
        <w:bottom w:val="none" w:sz="0" w:space="0" w:color="auto"/>
        <w:right w:val="none" w:sz="0" w:space="0" w:color="auto"/>
      </w:divBdr>
    </w:div>
    <w:div w:id="1642493264">
      <w:bodyDiv w:val="1"/>
      <w:marLeft w:val="0"/>
      <w:marRight w:val="0"/>
      <w:marTop w:val="0"/>
      <w:marBottom w:val="0"/>
      <w:divBdr>
        <w:top w:val="none" w:sz="0" w:space="0" w:color="auto"/>
        <w:left w:val="none" w:sz="0" w:space="0" w:color="auto"/>
        <w:bottom w:val="none" w:sz="0" w:space="0" w:color="auto"/>
        <w:right w:val="none" w:sz="0" w:space="0" w:color="auto"/>
      </w:divBdr>
    </w:div>
    <w:div w:id="1808670453">
      <w:bodyDiv w:val="1"/>
      <w:marLeft w:val="0"/>
      <w:marRight w:val="0"/>
      <w:marTop w:val="0"/>
      <w:marBottom w:val="0"/>
      <w:divBdr>
        <w:top w:val="none" w:sz="0" w:space="0" w:color="auto"/>
        <w:left w:val="none" w:sz="0" w:space="0" w:color="auto"/>
        <w:bottom w:val="none" w:sz="0" w:space="0" w:color="auto"/>
        <w:right w:val="none" w:sz="0" w:space="0" w:color="auto"/>
      </w:divBdr>
    </w:div>
    <w:div w:id="1816334833">
      <w:bodyDiv w:val="1"/>
      <w:marLeft w:val="0"/>
      <w:marRight w:val="0"/>
      <w:marTop w:val="0"/>
      <w:marBottom w:val="0"/>
      <w:divBdr>
        <w:top w:val="none" w:sz="0" w:space="0" w:color="auto"/>
        <w:left w:val="none" w:sz="0" w:space="0" w:color="auto"/>
        <w:bottom w:val="none" w:sz="0" w:space="0" w:color="auto"/>
        <w:right w:val="none" w:sz="0" w:space="0" w:color="auto"/>
      </w:divBdr>
    </w:div>
    <w:div w:id="2073455461">
      <w:bodyDiv w:val="1"/>
      <w:marLeft w:val="0"/>
      <w:marRight w:val="0"/>
      <w:marTop w:val="0"/>
      <w:marBottom w:val="0"/>
      <w:divBdr>
        <w:top w:val="none" w:sz="0" w:space="0" w:color="auto"/>
        <w:left w:val="none" w:sz="0" w:space="0" w:color="auto"/>
        <w:bottom w:val="none" w:sz="0" w:space="0" w:color="auto"/>
        <w:right w:val="none" w:sz="0" w:space="0" w:color="auto"/>
      </w:divBdr>
    </w:div>
    <w:div w:id="213235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unternehmerheld.de/grow/online-buchhaltu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E8DA9-709C-433C-A460-52BDEFB2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1490</Words>
  <Characters>9392</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Schleuniger</dc:creator>
  <cp:keywords/>
  <dc:description/>
  <cp:lastModifiedBy>Andreas Wieland</cp:lastModifiedBy>
  <cp:revision>8</cp:revision>
  <cp:lastPrinted>2019-11-22T10:18:00Z</cp:lastPrinted>
  <dcterms:created xsi:type="dcterms:W3CDTF">2019-11-22T09:05:00Z</dcterms:created>
  <dcterms:modified xsi:type="dcterms:W3CDTF">2019-11-22T10:23:00Z</dcterms:modified>
</cp:coreProperties>
</file>